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956" w:hanging="0"/>
        <w:jc w:val="both"/>
        <w:rPr/>
      </w:pPr>
      <w:r>
        <w:rPr>
          <w:rFonts w:eastAsia="MS Mincho" w:cs="Times New Roman" w:ascii="Times New Roman" w:hAnsi="Times New Roman"/>
          <w:sz w:val="28"/>
          <w:szCs w:val="22"/>
        </w:rPr>
        <w:t>Приложение к АООП ООО для обучающихся с НОДА МБОУ «СОШ № 10 г. Горно-Алтайска»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b/>
          <w:sz w:val="40"/>
          <w:szCs w:val="36"/>
        </w:rPr>
        <w:t>РАБОЧАЯ ПРОГРАММА</w:t>
      </w:r>
    </w:p>
    <w:p>
      <w:pPr>
        <w:pStyle w:val="Normal"/>
        <w:jc w:val="center"/>
        <w:rPr/>
      </w:pPr>
      <w:r>
        <w:rPr>
          <w:rFonts w:cs="Times New Roman" w:ascii="Times New Roman" w:hAnsi="Times New Roman"/>
          <w:sz w:val="32"/>
          <w:szCs w:val="32"/>
        </w:rPr>
        <w:t>по учебному предмету</w:t>
      </w:r>
    </w:p>
    <w:p>
      <w:pPr>
        <w:pStyle w:val="Normal"/>
        <w:jc w:val="center"/>
        <w:rPr>
          <w:rFonts w:ascii="Times New Roman" w:hAnsi="Times New Roman" w:cs="Times New Roman"/>
          <w:sz w:val="32"/>
          <w:szCs w:val="32"/>
        </w:rPr>
      </w:pPr>
      <w:r>
        <w:rPr>
          <w:rFonts w:cs="Times New Roman" w:ascii="Times New Roman" w:hAnsi="Times New Roman"/>
          <w:sz w:val="32"/>
          <w:szCs w:val="32"/>
        </w:rPr>
        <w:t>Русский родной язык</w:t>
      </w:r>
    </w:p>
    <w:p>
      <w:pPr>
        <w:pStyle w:val="Normal"/>
        <w:jc w:val="center"/>
        <w:rPr/>
      </w:pPr>
      <w:r>
        <w:rPr>
          <w:rFonts w:cs="Times New Roman" w:ascii="Times New Roman" w:hAnsi="Times New Roman"/>
          <w:sz w:val="32"/>
          <w:szCs w:val="32"/>
        </w:rPr>
        <w:t>5 класс</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28"/>
          <w:szCs w:val="36"/>
        </w:rPr>
      </w:pPr>
      <w:r>
        <w:rPr>
          <w:rFonts w:cs="Times New Roman" w:ascii="Times New Roman" w:hAnsi="Times New Roman"/>
          <w:sz w:val="28"/>
          <w:szCs w:val="36"/>
        </w:rPr>
      </w:r>
    </w:p>
    <w:p>
      <w:pPr>
        <w:pStyle w:val="Normal"/>
        <w:jc w:val="center"/>
        <w:rPr>
          <w:rFonts w:ascii="Times New Roman" w:hAnsi="Times New Roman" w:cs="Times New Roman"/>
          <w:sz w:val="28"/>
          <w:szCs w:val="36"/>
        </w:rPr>
      </w:pPr>
      <w:r>
        <w:rPr>
          <w:rFonts w:cs="Times New Roman" w:ascii="Times New Roman" w:hAnsi="Times New Roman"/>
          <w:sz w:val="28"/>
          <w:szCs w:val="36"/>
        </w:rPr>
      </w:r>
    </w:p>
    <w:p>
      <w:pPr>
        <w:pStyle w:val="Normal"/>
        <w:spacing w:before="0" w:after="0"/>
        <w:jc w:val="center"/>
        <w:rPr/>
      </w:pPr>
      <w:r>
        <w:rPr>
          <w:rFonts w:cs="Times New Roman" w:ascii="Times New Roman" w:hAnsi="Times New Roman"/>
          <w:bCs/>
          <w:sz w:val="28"/>
          <w:szCs w:val="36"/>
        </w:rPr>
        <w:t>Горно-Алтайск, 2020</w:t>
      </w:r>
    </w:p>
    <w:p>
      <w:pPr>
        <w:pStyle w:val="Normal"/>
        <w:spacing w:before="0" w:after="0"/>
        <w:jc w:val="center"/>
        <w:rPr>
          <w:rFonts w:ascii="Times New Roman" w:hAnsi="Times New Roman" w:cs="Times New Roman"/>
          <w:bCs/>
          <w:sz w:val="28"/>
          <w:szCs w:val="36"/>
        </w:rPr>
      </w:pPr>
      <w:r>
        <w:rPr/>
      </w:r>
    </w:p>
    <w:p>
      <w:pPr>
        <w:pStyle w:val="Normal"/>
        <w:jc w:val="both"/>
        <w:rPr>
          <w:rFonts w:ascii="Times New Roman" w:hAnsi="Times New Roman" w:cs="Times New Roman"/>
          <w:sz w:val="28"/>
          <w:szCs w:val="28"/>
        </w:rPr>
      </w:pPr>
      <w:r>
        <w:rPr/>
      </w:r>
    </w:p>
    <w:p>
      <w:pPr>
        <w:pStyle w:val="Normal"/>
        <w:ind w:firstLine="567"/>
        <w:jc w:val="center"/>
        <w:rPr/>
      </w:pPr>
      <w:r>
        <w:rPr>
          <w:rFonts w:cs="Times New Roman" w:ascii="Times New Roman" w:hAnsi="Times New Roman"/>
          <w:b/>
          <w:sz w:val="28"/>
          <w:szCs w:val="28"/>
        </w:rPr>
        <w:t>ПОЯСНИТЕЛЬНАЯ ЗАПИСКА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 xml:space="preserve">Рабочая программа по учебному предмету/курсу «Родной русский язык» на основной уровень образования разработана на основе </w:t>
      </w:r>
      <w:r>
        <w:rPr>
          <w:rFonts w:ascii="Times New Roman" w:hAnsi="Times New Roman"/>
          <w:sz w:val="28"/>
          <w:szCs w:val="28"/>
        </w:rPr>
        <w:t xml:space="preserve">ФГОС ООО; </w:t>
      </w:r>
      <w:r>
        <w:rPr>
          <w:rFonts w:cs="Times New Roman" w:ascii="Times New Roman" w:hAnsi="Times New Roman"/>
          <w:sz w:val="28"/>
          <w:szCs w:val="28"/>
        </w:rPr>
        <w:t>Рабочая программа составлена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УМК русский родной язык (Александрова О.М., Загоровская О.В.), издательство «Просвещение».</w:t>
      </w:r>
      <w:r>
        <w:rPr>
          <w:rFonts w:cs="Times New Roman" w:ascii="Times New Roman" w:hAnsi="Times New Roman"/>
          <w:i/>
          <w:szCs w:val="28"/>
        </w:rPr>
        <w:t>)</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76" w:before="0" w:after="200"/>
        <w:ind w:firstLine="567"/>
        <w:contextualSpacing/>
        <w:rPr/>
      </w:pPr>
      <w:r>
        <w:rPr>
          <w:rFonts w:eastAsia="Calibri" w:cs="Times New Roman" w:ascii="Times New Roman" w:hAnsi="Times New Roman"/>
          <w:sz w:val="28"/>
          <w:szCs w:val="28"/>
          <w:lang w:eastAsia="en-US"/>
        </w:rPr>
        <w:t>Рабочая программа ориентирована на учебник (УМК):</w:t>
      </w:r>
    </w:p>
    <w:tbl>
      <w:tblPr>
        <w:tblW w:w="969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825"/>
        <w:gridCol w:w="2108"/>
        <w:gridCol w:w="1895"/>
        <w:gridCol w:w="816"/>
        <w:gridCol w:w="1599"/>
        <w:gridCol w:w="1453"/>
      </w:tblGrid>
      <w:tr>
        <w:trPr/>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jc w:val="center"/>
              <w:rPr/>
            </w:pPr>
            <w:r>
              <w:rPr>
                <w:rFonts w:cs="Times New Roman" w:ascii="Times New Roman" w:hAnsi="Times New Roman"/>
                <w:lang w:eastAsia="ar-SA"/>
              </w:rPr>
              <w:t>Порядковый номер учебника в Федеральном перечне</w:t>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jc w:val="center"/>
              <w:rPr/>
            </w:pPr>
            <w:r>
              <w:rPr>
                <w:rFonts w:cs="Times New Roman" w:ascii="Times New Roman" w:hAnsi="Times New Roman"/>
                <w:lang w:eastAsia="ar-SA"/>
              </w:rPr>
              <w:t>Автор/авторский коллектив</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jc w:val="center"/>
              <w:rPr/>
            </w:pPr>
            <w:r>
              <w:rPr>
                <w:rFonts w:cs="Times New Roman" w:ascii="Times New Roman" w:hAnsi="Times New Roman"/>
                <w:lang w:eastAsia="ar-SA"/>
              </w:rPr>
              <w:t>Наименование учебника</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jc w:val="center"/>
              <w:rPr/>
            </w:pPr>
            <w:r>
              <w:rPr>
                <w:rFonts w:cs="Times New Roman" w:ascii="Times New Roman" w:hAnsi="Times New Roman"/>
                <w:lang w:eastAsia="ar-SA"/>
              </w:rPr>
              <w:t>Класс</w:t>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jc w:val="center"/>
              <w:rPr/>
            </w:pPr>
            <w:r>
              <w:rPr>
                <w:rFonts w:cs="Times New Roman" w:ascii="Times New Roman" w:hAnsi="Times New Roman"/>
                <w:lang w:eastAsia="ar-SA"/>
              </w:rPr>
              <w:t>Издательство учебника</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jc w:val="center"/>
              <w:rPr/>
            </w:pPr>
            <w:r>
              <w:rPr>
                <w:rFonts w:cs="Times New Roman" w:ascii="Times New Roman" w:hAnsi="Times New Roman"/>
                <w:lang w:eastAsia="ar-SA"/>
              </w:rPr>
              <w:t>Год издания</w:t>
            </w:r>
          </w:p>
        </w:tc>
      </w:tr>
      <w:tr>
        <w:trPr/>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rPr/>
            </w:pPr>
            <w:r>
              <w:rPr>
                <w:rFonts w:cs="Times New Roman" w:ascii="Times New Roman" w:hAnsi="Times New Roman"/>
                <w:i/>
                <w:lang w:eastAsia="ar-SA"/>
              </w:rPr>
              <w:t>3.2.1.1.12.1</w:t>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rPr>
                <w:rFonts w:ascii="Times New Roman" w:hAnsi="Times New Roman" w:cs="Times New Roman"/>
                <w:lang w:eastAsia="ar-SA"/>
              </w:rPr>
            </w:pPr>
            <w:r>
              <w:rPr>
                <w:rFonts w:cs="Times New Roman" w:ascii="Times New Roman" w:hAnsi="Times New Roman"/>
                <w:lang w:eastAsia="ar-SA"/>
              </w:rPr>
              <w:t>Александрова О.М., Загоровская О.В., Богданов С.И., Вербицкая Л.А., Гостева Ю.Н., Добротина И.Н., Нарушевич А.Г., Казакова Е.И., Васильевых И.П.</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rPr>
                <w:rFonts w:ascii="Times New Roman" w:hAnsi="Times New Roman" w:cs="Times New Roman"/>
                <w:lang w:eastAsia="ar-SA"/>
              </w:rPr>
            </w:pPr>
            <w:r>
              <w:rPr>
                <w:rFonts w:cs="Times New Roman" w:ascii="Times New Roman" w:hAnsi="Times New Roman"/>
                <w:lang w:eastAsia="ar-SA"/>
              </w:rPr>
              <w:t>Родной русский язык</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rPr>
                <w:rFonts w:ascii="Times New Roman" w:hAnsi="Times New Roman" w:cs="Times New Roman"/>
                <w:lang w:eastAsia="ar-SA"/>
              </w:rPr>
            </w:pPr>
            <w:r>
              <w:rPr>
                <w:rFonts w:cs="Times New Roman" w:ascii="Times New Roman" w:hAnsi="Times New Roman"/>
                <w:lang w:eastAsia="ar-SA"/>
              </w:rPr>
              <w:t>5</w:t>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rPr>
                <w:rFonts w:ascii="Times New Roman" w:hAnsi="Times New Roman" w:cs="Times New Roman"/>
                <w:lang w:eastAsia="ar-SA"/>
              </w:rPr>
            </w:pPr>
            <w:r>
              <w:rPr>
                <w:rFonts w:cs="Times New Roman" w:ascii="Times New Roman" w:hAnsi="Times New Roman"/>
                <w:lang w:eastAsia="ar-SA"/>
              </w:rPr>
              <w:t>АО «Издательство «Просвещение»</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before="0" w:after="200"/>
              <w:rPr>
                <w:rFonts w:ascii="Times New Roman" w:hAnsi="Times New Roman" w:cs="Times New Roman"/>
                <w:lang w:eastAsia="ar-SA"/>
              </w:rPr>
            </w:pPr>
            <w:r>
              <w:rPr>
                <w:rFonts w:cs="Times New Roman" w:ascii="Times New Roman" w:hAnsi="Times New Roman"/>
                <w:lang w:eastAsia="ar-SA"/>
              </w:rPr>
              <w:t>2015</w:t>
            </w:r>
          </w:p>
        </w:tc>
      </w:tr>
    </w:tbl>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Количество часов, отведенных на изучение учебного предмета, курса, в соответствии с индивидуальным учебным планом обучающегося, составляет: всего_</w:t>
      </w:r>
      <w:r>
        <w:rPr>
          <w:rFonts w:cs="Times New Roman" w:ascii="Times New Roman" w:hAnsi="Times New Roman"/>
          <w:sz w:val="28"/>
          <w:szCs w:val="28"/>
        </w:rPr>
        <w:t>68ч</w:t>
      </w:r>
      <w:r>
        <w:rPr>
          <w:rFonts w:cs="Times New Roman" w:ascii="Times New Roman" w:hAnsi="Times New Roman"/>
          <w:sz w:val="28"/>
          <w:szCs w:val="28"/>
        </w:rPr>
        <w:t xml:space="preserve">_, из них </w:t>
      </w:r>
      <w:r>
        <w:rPr>
          <w:rFonts w:cs="Times New Roman" w:ascii="Times New Roman" w:hAnsi="Times New Roman"/>
          <w:sz w:val="28"/>
          <w:szCs w:val="28"/>
        </w:rPr>
        <w:t>2</w:t>
      </w:r>
      <w:r>
        <w:rPr>
          <w:rFonts w:cs="Times New Roman" w:ascii="Times New Roman" w:hAnsi="Times New Roman"/>
          <w:sz w:val="28"/>
          <w:szCs w:val="28"/>
        </w:rPr>
        <w:t>_ часа в неделю.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b/>
          <w:sz w:val="28"/>
          <w:szCs w:val="28"/>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rPr/>
      </w:pPr>
      <w:r>
        <w:rPr/>
      </w:r>
      <w:r>
        <w:br w:type="page"/>
      </w:r>
    </w:p>
    <w:p>
      <w:pPr>
        <w:pStyle w:val="NormalWeb"/>
        <w:spacing w:beforeAutospacing="0" w:before="0" w:after="0"/>
        <w:jc w:val="center"/>
        <w:rPr/>
      </w:pPr>
      <w:r>
        <w:rPr>
          <w:b/>
          <w:bCs/>
          <w:sz w:val="28"/>
          <w:szCs w:val="28"/>
        </w:rPr>
        <w:t xml:space="preserve">Планируемые результаты освоения учебного предмета </w:t>
      </w:r>
    </w:p>
    <w:p>
      <w:pPr>
        <w:pStyle w:val="NormalWeb"/>
        <w:spacing w:beforeAutospacing="0" w:before="0" w:after="0"/>
        <w:jc w:val="center"/>
        <w:rPr>
          <w:b/>
          <w:b/>
          <w:bCs/>
          <w:sz w:val="28"/>
          <w:szCs w:val="28"/>
        </w:rPr>
      </w:pPr>
      <w:r>
        <w:rPr>
          <w:b/>
          <w:bCs/>
          <w:sz w:val="28"/>
          <w:szCs w:val="28"/>
        </w:rPr>
        <w:t>Личностные результаты</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 xml:space="preserve">2. Готовность и способность обучающихся к саморазвитию и самообразованию на основе мотивации к обучению и познанию;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Pr>
          <w:rFonts w:eastAsia="TimesNewRomanPSMT" w:cs="Times New Roman" w:ascii="Times New Roman" w:hAnsi="Times New Roman"/>
          <w:sz w:val="28"/>
          <w:szCs w:val="28"/>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pPr>
        <w:pStyle w:val="Normal"/>
        <w:spacing w:lineRule="auto" w:line="360" w:before="0" w:after="0"/>
        <w:jc w:val="both"/>
        <w:rPr>
          <w:rStyle w:val="Dash041e005f0431005f044b005f0447005f043d005f044b005f0439005f005fchar1char1"/>
          <w:rFont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 xml:space="preserve">  </w:t>
      </w:r>
      <w:r>
        <w:rPr>
          <w:rStyle w:val="Dash041e005f0431005f044b005f0447005f043d005f044b005f0439005f005fchar1char1"/>
          <w:rFonts w:cs="Times New Roman"/>
          <w:sz w:val="28"/>
          <w:szCs w:val="28"/>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 xml:space="preserve"> </w:t>
      </w:r>
      <w:r>
        <w:rPr>
          <w:rStyle w:val="Dash041e005f0431005f044b005f0447005f043d005f044b005f0439005f005fchar1char1"/>
          <w:rFonts w:cs="Times New Roman"/>
          <w:sz w:val="28"/>
          <w:szCs w:val="28"/>
        </w:rPr>
        <w:t>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 xml:space="preserve">9. Сформированность ценности здорового и безопасного образа жизни. </w:t>
      </w:r>
    </w:p>
    <w:p>
      <w:pPr>
        <w:pStyle w:val="Normal"/>
        <w:spacing w:lineRule="auto" w:line="360" w:before="0" w:after="0"/>
        <w:ind w:firstLine="709"/>
        <w:jc w:val="both"/>
        <w:rPr>
          <w:rStyle w:val="Dash041e005f0431005f044b005f0447005f043d005f044b005f0439005f005fchar1char1"/>
          <w:rFonts w:cs="Times New Roman"/>
          <w:sz w:val="28"/>
          <w:szCs w:val="28"/>
        </w:rPr>
      </w:pPr>
      <w:r>
        <w:rPr>
          <w:rStyle w:val="Dash041e005f0431005f044b005f0447005f043d005f044b005f0439005f005fchar1char1"/>
          <w:rFonts w:cs="Times New Roman"/>
          <w:sz w:val="28"/>
          <w:szCs w:val="28"/>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pPr>
        <w:pStyle w:val="Normal"/>
        <w:spacing w:lineRule="auto" w:line="360" w:before="0" w:after="0"/>
        <w:ind w:firstLine="709"/>
        <w:jc w:val="both"/>
        <w:rPr>
          <w:rStyle w:val="Dash041e005f0431005f044b005f0447005f043d005f044b005f0439005f005fchar1char1"/>
          <w:rFonts w:cs="Times New Roman"/>
          <w:sz w:val="28"/>
          <w:szCs w:val="28"/>
        </w:rPr>
      </w:pPr>
      <w:bookmarkStart w:id="0" w:name="_Toc405145649"/>
      <w:bookmarkStart w:id="1" w:name="_Toc406058978"/>
      <w:bookmarkStart w:id="2" w:name="_Toc409691627"/>
      <w:bookmarkStart w:id="3" w:name="_Toc410653951"/>
      <w:bookmarkStart w:id="4" w:name="_Toc414553132"/>
      <w:bookmarkEnd w:id="0"/>
      <w:bookmarkEnd w:id="1"/>
      <w:bookmarkEnd w:id="2"/>
      <w:bookmarkEnd w:id="3"/>
      <w:bookmarkEnd w:id="4"/>
      <w:r>
        <w:rPr>
          <w:rStyle w:val="Dash041e005f0431005f044b005f0447005f043d005f044b005f0439005f005fchar1char1"/>
          <w:rFonts w:cs="Times New Roman"/>
          <w:sz w:val="28"/>
          <w:szCs w:val="28"/>
        </w:rPr>
        <w:t>11. Сформированность основ экологической культуры.</w:t>
      </w:r>
    </w:p>
    <w:p>
      <w:pPr>
        <w:pStyle w:val="Normal"/>
        <w:spacing w:lineRule="auto" w:line="360" w:before="0" w:after="0"/>
        <w:ind w:firstLine="709"/>
        <w:jc w:val="center"/>
        <w:rPr>
          <w:rFonts w:ascii="Times New Roman" w:hAnsi="Times New Roman" w:cs="Times New Roman"/>
          <w:b/>
          <w:b/>
          <w:sz w:val="28"/>
          <w:szCs w:val="28"/>
        </w:rPr>
      </w:pPr>
      <w:bookmarkStart w:id="5" w:name="_Toc40514564919"/>
      <w:bookmarkStart w:id="6" w:name="_Toc40605897819"/>
      <w:bookmarkStart w:id="7" w:name="_Toc40969162719"/>
      <w:bookmarkStart w:id="8" w:name="_Toc41065395119"/>
      <w:bookmarkStart w:id="9" w:name="_Toc41455313219"/>
      <w:bookmarkEnd w:id="5"/>
      <w:bookmarkEnd w:id="6"/>
      <w:bookmarkEnd w:id="7"/>
      <w:bookmarkEnd w:id="8"/>
      <w:bookmarkEnd w:id="9"/>
      <w:r>
        <w:rPr>
          <w:rFonts w:cs="Times New Roman" w:ascii="Times New Roman" w:hAnsi="Times New Roman"/>
          <w:b/>
          <w:sz w:val="28"/>
          <w:szCs w:val="28"/>
        </w:rPr>
        <w:t>Метапредметные результаты</w:t>
      </w:r>
    </w:p>
    <w:p>
      <w:pPr>
        <w:pStyle w:val="Normal"/>
        <w:suppressAutoHyphens w:val="true"/>
        <w:spacing w:lineRule="auto" w:line="360"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Регулятивные УУД</w:t>
      </w:r>
    </w:p>
    <w:p>
      <w:pPr>
        <w:pStyle w:val="Normal"/>
        <w:widowControl w:val="false"/>
        <w:numPr>
          <w:ilvl w:val="0"/>
          <w:numId w:val="1"/>
        </w:numPr>
        <w:tabs>
          <w:tab w:val="left" w:pos="709" w:leader="none"/>
          <w:tab w:val="left" w:pos="1134"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cs="Times New Roman" w:ascii="Times New Roman" w:hAnsi="Times New Roman"/>
          <w:i/>
          <w:sz w:val="28"/>
          <w:szCs w:val="28"/>
        </w:rPr>
        <w:t>Обучающийся сможет:</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анализировать существующие и планировать будущие образовательные результаты;</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идентифицировать собственные проблемы и определять главную проблему;</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ставить цель деятельности на основе определенной проблемы и существующих возможностей;</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формулировать учебные задачи как шаги достижения поставленной цели деятельности;</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1"/>
        </w:numPr>
        <w:tabs>
          <w:tab w:val="left" w:pos="709" w:leader="none"/>
          <w:tab w:val="left" w:pos="1134" w:leader="none"/>
        </w:tabs>
        <w:spacing w:lineRule="auto" w:line="360" w:before="0" w:after="0"/>
        <w:ind w:left="0" w:firstLine="709"/>
        <w:jc w:val="both"/>
        <w:rPr>
          <w:rFonts w:ascii="Times New Roman" w:hAnsi="Times New Roman" w:cs="Times New Roman"/>
          <w:b/>
          <w:b/>
          <w:sz w:val="28"/>
          <w:szCs w:val="28"/>
        </w:rPr>
      </w:pPr>
      <w:r>
        <w:rPr>
          <w:rFonts w:cs="Times New Roman"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cs="Times New Roman" w:ascii="Times New Roman" w:hAnsi="Times New Roman"/>
          <w:i/>
          <w:sz w:val="28"/>
          <w:szCs w:val="28"/>
        </w:rPr>
        <w:t>Обучающийся сможет:</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выбирать из предложенных вариантов и самостоятельно искать средства и ресурсы для решения задачи и достижения цели;</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составлять план решения проблемы (выполнения проекта, проведения исследования);</w:t>
      </w:r>
    </w:p>
    <w:p>
      <w:pPr>
        <w:pStyle w:val="Normal"/>
        <w:widowControl w:val="false"/>
        <w:numPr>
          <w:ilvl w:val="0"/>
          <w:numId w:val="2"/>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1"/>
        </w:numPr>
        <w:tabs>
          <w:tab w:val="left" w:pos="709" w:leader="none"/>
          <w:tab w:val="left" w:pos="1134"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определять совместно с педагогом критерии планируемых результатов и критерии оценки своей учебной деятельности;</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pPr>
        <w:pStyle w:val="Normal"/>
        <w:widowControl w:val="false"/>
        <w:numPr>
          <w:ilvl w:val="0"/>
          <w:numId w:val="1"/>
        </w:numPr>
        <w:tabs>
          <w:tab w:val="left" w:pos="709" w:leader="none"/>
          <w:tab w:val="left" w:pos="1134"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Умение оценивать правильность выполнения учебной задачи, собственные возможности ее решения.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определять критерии правильности выполнения учебной задачи;</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фиксировать и анализировать динамику собственных образовательных результатов.</w:t>
      </w:r>
    </w:p>
    <w:p>
      <w:pPr>
        <w:pStyle w:val="Normal"/>
        <w:widowControl w:val="false"/>
        <w:numPr>
          <w:ilvl w:val="0"/>
          <w:numId w:val="1"/>
        </w:numPr>
        <w:tabs>
          <w:tab w:val="left" w:pos="709" w:leader="none"/>
          <w:tab w:val="left" w:pos="1134"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spacing w:lineRule="auto" w:line="360"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Познавательные УУД</w:t>
      </w:r>
    </w:p>
    <w:p>
      <w:pPr>
        <w:pStyle w:val="Normal"/>
        <w:widowControl w:val="false"/>
        <w:tabs>
          <w:tab w:val="left" w:pos="709" w:leader="none"/>
          <w:tab w:val="left" w:pos="1134"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подбирать слова, соподчиненные ключевому слову, определяющие его признаки и свойства;</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выстраивать логическую цепочку, состоящую из ключевого слова и соподчиненных ему слов;</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выделять общий признак двух или нескольких предметов или явлений и объяснять их сходство;</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выделять явление из общего ряда других явлений;</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строить рассуждение на основе сравнения предметов и явлений, выделяя при этом общие признаки;</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излагать полученную информацию;</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подтверждать вывод собственной аргументацией или самостоятельно полученными данными.</w:t>
      </w:r>
    </w:p>
    <w:p>
      <w:pPr>
        <w:pStyle w:val="Normal"/>
        <w:widowControl w:val="false"/>
        <w:tabs>
          <w:tab w:val="left" w:pos="709" w:leader="none"/>
          <w:tab w:val="left" w:pos="1134" w:leader="none"/>
        </w:tabs>
        <w:spacing w:lineRule="auto" w:line="360" w:before="0" w:after="0"/>
        <w:ind w:left="960" w:hanging="0"/>
        <w:jc w:val="both"/>
        <w:rPr>
          <w:rFonts w:ascii="Times New Roman" w:hAnsi="Times New Roman" w:cs="Times New Roman"/>
          <w:sz w:val="28"/>
          <w:szCs w:val="28"/>
        </w:rPr>
      </w:pPr>
      <w:r>
        <w:rPr>
          <w:rFonts w:cs="Times New Roman" w:ascii="Times New Roman" w:hAnsi="Times New Roman"/>
          <w:sz w:val="28"/>
          <w:szCs w:val="28"/>
        </w:rPr>
        <w:t xml:space="preserve">2.Смысловое чтение.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находить в тексте требуемую информацию (в соответствии с целями своей деятельности);</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ориентироваться в содержании текста, понимать целостный смысл текста, структурировать текст;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устанавливать взаимосвязь описанных в тексте событий, явлений, процессов;</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определять идею текста;</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преобразовывать текст;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оценивать содержание и форму текста.</w:t>
      </w:r>
    </w:p>
    <w:p>
      <w:pPr>
        <w:pStyle w:val="Normal"/>
        <w:widowControl w:val="false"/>
        <w:tabs>
          <w:tab w:val="left" w:pos="709" w:leader="none"/>
          <w:tab w:val="left" w:pos="1134" w:leader="none"/>
        </w:tabs>
        <w:spacing w:lineRule="auto" w:line="360" w:before="0" w:after="0"/>
        <w:ind w:left="709" w:hanging="0"/>
        <w:jc w:val="both"/>
        <w:rPr>
          <w:rFonts w:ascii="Times New Roman" w:hAnsi="Times New Roman" w:cs="Times New Roman"/>
          <w:sz w:val="28"/>
          <w:szCs w:val="28"/>
        </w:rPr>
      </w:pPr>
      <w:r>
        <w:rPr>
          <w:rFonts w:cs="Times New Roman" w:ascii="Times New Roman" w:hAnsi="Times New Roman"/>
          <w:sz w:val="28"/>
          <w:szCs w:val="28"/>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выражать свое отношение к природе через рисунки, сочинения, проектные работы.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Развитие мотивации к овладению культурой активного использования словарей и других поисковых систем. </w:t>
      </w:r>
      <w:r>
        <w:rPr>
          <w:rFonts w:cs="Times New Roman" w:ascii="Times New Roman" w:hAnsi="Times New Roman"/>
          <w:i/>
          <w:sz w:val="28"/>
          <w:szCs w:val="28"/>
        </w:rPr>
        <w:t>Обучающийся сможет:</w:t>
      </w:r>
    </w:p>
    <w:p>
      <w:pPr>
        <w:pStyle w:val="ListParagraph"/>
        <w:numPr>
          <w:ilvl w:val="0"/>
          <w:numId w:val="3"/>
        </w:numPr>
        <w:spacing w:lineRule="auto" w:line="360" w:before="0" w:after="0"/>
        <w:ind w:left="993" w:hanging="284"/>
        <w:contextualSpacing/>
        <w:jc w:val="both"/>
        <w:rPr>
          <w:rFonts w:ascii="Times New Roman" w:hAnsi="Times New Roman"/>
          <w:sz w:val="28"/>
          <w:szCs w:val="28"/>
        </w:rPr>
      </w:pPr>
      <w:r>
        <w:rPr>
          <w:rFonts w:ascii="Times New Roman" w:hAnsi="Times New Roman"/>
          <w:sz w:val="28"/>
          <w:szCs w:val="28"/>
        </w:rPr>
        <w:t>определять необходимые ключевые поисковые слова и запросы;</w:t>
      </w:r>
    </w:p>
    <w:p>
      <w:pPr>
        <w:pStyle w:val="ListParagraph"/>
        <w:numPr>
          <w:ilvl w:val="0"/>
          <w:numId w:val="3"/>
        </w:numPr>
        <w:spacing w:lineRule="auto" w:line="360" w:before="0" w:after="0"/>
        <w:ind w:left="993" w:hanging="284"/>
        <w:contextualSpacing/>
        <w:jc w:val="both"/>
        <w:rPr>
          <w:rFonts w:ascii="Times New Roman" w:hAnsi="Times New Roman"/>
          <w:sz w:val="28"/>
          <w:szCs w:val="28"/>
        </w:rPr>
      </w:pPr>
      <w:r>
        <w:rPr>
          <w:rFonts w:ascii="Times New Roman" w:hAnsi="Times New Roman"/>
          <w:sz w:val="28"/>
          <w:szCs w:val="28"/>
        </w:rPr>
        <w:t>осуществлять взаимодействие с электронными поисковыми системами, словарями;</w:t>
      </w:r>
    </w:p>
    <w:p>
      <w:pPr>
        <w:pStyle w:val="ListParagraph"/>
        <w:numPr>
          <w:ilvl w:val="0"/>
          <w:numId w:val="3"/>
        </w:numPr>
        <w:spacing w:lineRule="auto" w:line="360" w:before="0" w:after="0"/>
        <w:ind w:left="993" w:hanging="284"/>
        <w:contextualSpacing/>
        <w:jc w:val="both"/>
        <w:rPr>
          <w:rFonts w:ascii="Times New Roman" w:hAnsi="Times New Roman"/>
          <w:sz w:val="28"/>
          <w:szCs w:val="28"/>
        </w:rPr>
      </w:pPr>
      <w:r>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pPr>
        <w:pStyle w:val="Normal"/>
        <w:tabs>
          <w:tab w:val="left" w:pos="709" w:leader="none"/>
          <w:tab w:val="left" w:pos="993" w:leader="none"/>
        </w:tabs>
        <w:spacing w:lineRule="auto" w:line="360" w:before="0" w:after="0"/>
        <w:ind w:firstLine="709"/>
        <w:jc w:val="both"/>
        <w:rPr>
          <w:rFonts w:ascii="Times New Roman" w:hAnsi="Times New Roman" w:cs="Times New Roman"/>
          <w:b/>
          <w:b/>
          <w:i/>
          <w:i/>
          <w:sz w:val="28"/>
          <w:szCs w:val="28"/>
        </w:rPr>
      </w:pPr>
      <w:r>
        <w:rPr>
          <w:rFonts w:cs="Times New Roman" w:ascii="Times New Roman" w:hAnsi="Times New Roman"/>
          <w:b/>
          <w:i/>
          <w:sz w:val="28"/>
          <w:szCs w:val="28"/>
        </w:rPr>
        <w:t>Коммуникативные УУД</w:t>
      </w:r>
    </w:p>
    <w:p>
      <w:pPr>
        <w:pStyle w:val="ListParagraph"/>
        <w:tabs>
          <w:tab w:val="left" w:pos="426" w:leader="none"/>
          <w:tab w:val="left" w:pos="709" w:leader="none"/>
        </w:tabs>
        <w:spacing w:lineRule="auto" w:line="360" w:before="0" w:after="0"/>
        <w:ind w:left="0" w:firstLine="709"/>
        <w:contextualSpacing/>
        <w:jc w:val="both"/>
        <w:rPr>
          <w:rFonts w:ascii="Times New Roman" w:hAnsi="Times New Roman"/>
          <w:sz w:val="28"/>
          <w:szCs w:val="28"/>
        </w:rPr>
      </w:pPr>
      <w:r>
        <w:rPr>
          <w:rFonts w:ascii="Times New Roman" w:hAnsi="Times New Roman"/>
          <w:sz w:val="28"/>
          <w:szCs w:val="28"/>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pPr>
        <w:pStyle w:val="ListParagraph"/>
        <w:tabs>
          <w:tab w:val="left" w:pos="426" w:leader="none"/>
          <w:tab w:val="left" w:pos="709" w:leader="none"/>
        </w:tabs>
        <w:spacing w:lineRule="auto" w:line="360" w:before="0" w:after="0"/>
        <w:ind w:left="709" w:hanging="0"/>
        <w:contextualSpacing/>
        <w:jc w:val="both"/>
        <w:rPr>
          <w:rFonts w:ascii="Times New Roman" w:hAnsi="Times New Roman"/>
          <w:sz w:val="28"/>
          <w:szCs w:val="28"/>
        </w:rPr>
      </w:pPr>
      <w:r>
        <w:rPr>
          <w:rFonts w:ascii="Times New Roman" w:hAnsi="Times New Roman"/>
          <w:i/>
          <w:sz w:val="28"/>
          <w:szCs w:val="28"/>
        </w:rPr>
        <w:t>Обучающийся сможет</w:t>
      </w:r>
      <w:r>
        <w:rPr>
          <w:rFonts w:ascii="Times New Roman" w:hAnsi="Times New Roman"/>
          <w:sz w:val="28"/>
          <w:szCs w:val="28"/>
        </w:rPr>
        <w:t>:</w:t>
      </w:r>
    </w:p>
    <w:p>
      <w:pPr>
        <w:pStyle w:val="Normal"/>
        <w:widowControl w:val="false"/>
        <w:numPr>
          <w:ilvl w:val="0"/>
          <w:numId w:val="4"/>
        </w:numPr>
        <w:tabs>
          <w:tab w:val="left" w:pos="709" w:leader="none"/>
        </w:tabs>
        <w:spacing w:lineRule="auto" w:line="360" w:before="0" w:after="0"/>
        <w:ind w:left="426" w:hanging="0"/>
        <w:jc w:val="both"/>
        <w:rPr>
          <w:rFonts w:ascii="Times New Roman" w:hAnsi="Times New Roman" w:cs="Times New Roman"/>
          <w:sz w:val="28"/>
          <w:szCs w:val="28"/>
        </w:rPr>
      </w:pPr>
      <w:r>
        <w:rPr>
          <w:rFonts w:cs="Times New Roman" w:ascii="Times New Roman" w:hAnsi="Times New Roman"/>
          <w:sz w:val="28"/>
          <w:szCs w:val="28"/>
        </w:rPr>
        <w:t>играть определенную роль в совместной деятельности;</w:t>
      </w:r>
    </w:p>
    <w:p>
      <w:pPr>
        <w:pStyle w:val="Normal"/>
        <w:widowControl w:val="false"/>
        <w:numPr>
          <w:ilvl w:val="0"/>
          <w:numId w:val="4"/>
        </w:numPr>
        <w:tabs>
          <w:tab w:val="left" w:pos="709" w:leader="none"/>
        </w:tabs>
        <w:spacing w:lineRule="auto" w:line="360" w:before="0" w:after="0"/>
        <w:ind w:left="709" w:hanging="284"/>
        <w:jc w:val="both"/>
        <w:rPr>
          <w:rFonts w:ascii="Times New Roman" w:hAnsi="Times New Roman" w:cs="Times New Roman"/>
          <w:sz w:val="28"/>
          <w:szCs w:val="28"/>
        </w:rPr>
      </w:pPr>
      <w:r>
        <w:rPr>
          <w:rFonts w:cs="Times New Roman"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pPr>
        <w:pStyle w:val="Normal"/>
        <w:widowControl w:val="false"/>
        <w:numPr>
          <w:ilvl w:val="0"/>
          <w:numId w:val="4"/>
        </w:numPr>
        <w:tabs>
          <w:tab w:val="left" w:pos="709" w:leader="none"/>
        </w:tabs>
        <w:spacing w:lineRule="auto" w:line="360" w:before="0" w:after="0"/>
        <w:ind w:left="709" w:hanging="284"/>
        <w:jc w:val="both"/>
        <w:rPr>
          <w:rFonts w:ascii="Times New Roman" w:hAnsi="Times New Roman" w:cs="Times New Roman"/>
          <w:sz w:val="28"/>
          <w:szCs w:val="28"/>
        </w:rPr>
      </w:pPr>
      <w:r>
        <w:rPr>
          <w:rFonts w:cs="Times New Roman"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w:t>
      </w:r>
    </w:p>
    <w:p>
      <w:pPr>
        <w:pStyle w:val="Normal"/>
        <w:widowControl w:val="false"/>
        <w:numPr>
          <w:ilvl w:val="0"/>
          <w:numId w:val="4"/>
        </w:numPr>
        <w:tabs>
          <w:tab w:val="left" w:pos="709" w:leader="none"/>
        </w:tabs>
        <w:spacing w:lineRule="auto" w:line="360" w:before="0" w:after="0"/>
        <w:ind w:left="709" w:hanging="284"/>
        <w:jc w:val="both"/>
        <w:rPr>
          <w:rFonts w:ascii="Times New Roman" w:hAnsi="Times New Roman" w:cs="Times New Roman"/>
          <w:sz w:val="28"/>
          <w:szCs w:val="28"/>
        </w:rPr>
      </w:pPr>
      <w:r>
        <w:rPr>
          <w:rFonts w:cs="Times New Roman" w:ascii="Times New Roman" w:hAnsi="Times New Roman"/>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pPr>
        <w:pStyle w:val="Normal"/>
        <w:widowControl w:val="false"/>
        <w:tabs>
          <w:tab w:val="left" w:pos="142" w:leader="none"/>
          <w:tab w:val="left" w:pos="709"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sz w:val="28"/>
          <w:szCs w:val="28"/>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представлять в устной или письменной форме развернутый план собственной деятельности;</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принимать решение в ходе диалога и согласовывать его с собеседником;</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создавать письменные оригинальные тексты с использованием необходимых речевых средств;</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использовать вербальные и невербальные средства или наглядные материалы, подготовленные  под руководством учителя;</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tabs>
          <w:tab w:val="left" w:pos="709" w:leader="none"/>
          <w:tab w:val="left" w:pos="993"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3.Формирование и развитие компетентности в области использования информационно-коммуникационных технологий (далее – ИКТ). </w:t>
      </w:r>
      <w:r>
        <w:rPr>
          <w:rFonts w:cs="Times New Roman" w:ascii="Times New Roman" w:hAnsi="Times New Roman"/>
          <w:i/>
          <w:sz w:val="28"/>
          <w:szCs w:val="28"/>
        </w:rPr>
        <w:t>Обучающийся сможет: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3"/>
        </w:numPr>
        <w:tabs>
          <w:tab w:val="left" w:pos="709" w:leader="none"/>
          <w:tab w:val="left" w:pos="993" w:leader="none"/>
        </w:tabs>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sz w:val="28"/>
          <w:szCs w:val="28"/>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заполнять и дополнять таблицы, схемы.</w:t>
      </w:r>
    </w:p>
    <w:p>
      <w:pPr>
        <w:pStyle w:val="Normal"/>
        <w:suppressAutoHyphens w:val="tru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pPr>
        <w:pStyle w:val="Normal"/>
        <w:suppressAutoHyphens w:val="tru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pPr>
        <w:pStyle w:val="Normal"/>
        <w:suppressAutoHyphens w:val="tru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360"/>
        <w:ind w:firstLine="540"/>
        <w:jc w:val="center"/>
        <w:rPr>
          <w:szCs w:val="28"/>
        </w:rPr>
      </w:pPr>
      <w:r>
        <w:rPr>
          <w:b/>
          <w:bCs/>
          <w:szCs w:val="28"/>
        </w:rPr>
        <w:t>Предметные результаты</w:t>
      </w:r>
    </w:p>
    <w:p>
      <w:pPr>
        <w:pStyle w:val="ConsPlusNormal"/>
        <w:spacing w:lineRule="auto" w:line="360"/>
        <w:ind w:firstLine="540"/>
        <w:jc w:val="both"/>
        <w:rPr>
          <w:b/>
          <w:b/>
          <w:bCs/>
          <w:i/>
          <w:i/>
          <w:iCs/>
          <w:szCs w:val="28"/>
        </w:rPr>
      </w:pPr>
      <w:r>
        <w:rPr>
          <w:b/>
          <w:bCs/>
          <w:i/>
          <w:iCs/>
          <w:szCs w:val="28"/>
        </w:rPr>
        <w:t>Ученик научится:</w:t>
      </w:r>
    </w:p>
    <w:p>
      <w:pPr>
        <w:pStyle w:val="ConsPlusNormal"/>
        <w:spacing w:lineRule="auto" w:line="360"/>
        <w:ind w:firstLine="540"/>
        <w:jc w:val="both"/>
        <w:rPr>
          <w:b/>
          <w:b/>
          <w:bCs/>
          <w:i/>
          <w:i/>
          <w:iCs/>
          <w:szCs w:val="28"/>
        </w:rPr>
      </w:pPr>
      <w:r>
        <w:rPr>
          <w:szCs w:val="28"/>
        </w:rPr>
        <w:t>1)взаимодействовать с окружающими людьми в ситуациях формального и неформального межличностного и межкультурного общения;</w:t>
      </w:r>
    </w:p>
    <w:p>
      <w:pPr>
        <w:pStyle w:val="ConsPlusNormal"/>
        <w:spacing w:lineRule="auto" w:line="360"/>
        <w:ind w:firstLine="539"/>
        <w:jc w:val="both"/>
        <w:rPr>
          <w:szCs w:val="28"/>
        </w:rPr>
      </w:pPr>
      <w:r>
        <w:rPr>
          <w:bCs/>
          <w:iCs/>
          <w:szCs w:val="28"/>
        </w:rPr>
        <w:t>2</w:t>
      </w:r>
      <w:r>
        <w:rPr>
          <w:b/>
          <w:bCs/>
          <w:iCs/>
          <w:szCs w:val="28"/>
        </w:rPr>
        <w:t>)</w:t>
      </w:r>
      <w:r>
        <w:rPr>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pPr>
        <w:pStyle w:val="ConsPlusNormal"/>
        <w:spacing w:lineRule="auto" w:line="360"/>
        <w:ind w:firstLine="539"/>
        <w:jc w:val="both"/>
        <w:rPr>
          <w:szCs w:val="28"/>
        </w:rPr>
      </w:pPr>
      <w:r>
        <w:rPr>
          <w:szCs w:val="28"/>
        </w:rPr>
        <w:t>3) использовать коммуникативно-эстетические возможности родного языка;</w:t>
      </w:r>
    </w:p>
    <w:p>
      <w:pPr>
        <w:pStyle w:val="ConsPlusNormal"/>
        <w:spacing w:lineRule="auto" w:line="360"/>
        <w:ind w:firstLine="539"/>
        <w:jc w:val="both"/>
        <w:rPr>
          <w:szCs w:val="28"/>
        </w:rPr>
      </w:pPr>
      <w:r>
        <w:rPr>
          <w:szCs w:val="28"/>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pPr>
        <w:pStyle w:val="ConsPlusNormal"/>
        <w:spacing w:lineRule="auto" w:line="360"/>
        <w:ind w:firstLine="539"/>
        <w:jc w:val="both"/>
        <w:rPr>
          <w:szCs w:val="28"/>
        </w:rPr>
      </w:pPr>
      <w:r>
        <w:rPr>
          <w:szCs w:val="28"/>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pPr>
        <w:pStyle w:val="ConsPlusNormal"/>
        <w:spacing w:lineRule="auto" w:line="360"/>
        <w:ind w:firstLine="540"/>
        <w:jc w:val="both"/>
        <w:rPr>
          <w:szCs w:val="28"/>
        </w:rPr>
      </w:pPr>
      <w:r>
        <w:rPr>
          <w:szCs w:val="28"/>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ConsPlusNormal"/>
        <w:spacing w:lineRule="auto" w:line="360"/>
        <w:ind w:firstLine="540"/>
        <w:jc w:val="both"/>
        <w:rPr>
          <w:szCs w:val="28"/>
        </w:rPr>
      </w:pPr>
      <w:r>
        <w:rPr>
          <w:szCs w:val="28"/>
        </w:rPr>
        <w:t>7) воспринимать родную литературу как одну из основных национально-культурных ценностей народа, как особого способа познания жизни;</w:t>
      </w:r>
    </w:p>
    <w:p>
      <w:pPr>
        <w:pStyle w:val="ConsPlusNormal"/>
        <w:spacing w:lineRule="auto" w:line="360"/>
        <w:ind w:firstLine="540"/>
        <w:jc w:val="both"/>
        <w:rPr>
          <w:szCs w:val="28"/>
        </w:rPr>
      </w:pPr>
      <w:r>
        <w:rPr>
          <w:szCs w:val="28"/>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pPr>
        <w:pStyle w:val="ConsPlusNormal"/>
        <w:spacing w:lineRule="auto" w:line="360"/>
        <w:ind w:firstLine="540"/>
        <w:jc w:val="both"/>
        <w:rPr>
          <w:b/>
          <w:b/>
          <w:bCs/>
          <w:i/>
          <w:i/>
          <w:iCs/>
          <w:szCs w:val="28"/>
        </w:rPr>
      </w:pPr>
      <w:r>
        <w:rPr>
          <w:b/>
          <w:bCs/>
          <w:i/>
          <w:iCs/>
          <w:szCs w:val="28"/>
        </w:rPr>
        <w:t>Ученик получит возможность научиться:</w:t>
      </w:r>
    </w:p>
    <w:p>
      <w:pPr>
        <w:pStyle w:val="ConsPlusNormal"/>
        <w:spacing w:lineRule="auto" w:line="360"/>
        <w:ind w:firstLine="539"/>
        <w:jc w:val="both"/>
        <w:rPr>
          <w:szCs w:val="28"/>
        </w:rPr>
      </w:pPr>
      <w:r>
        <w:rPr>
          <w:bCs/>
          <w:i/>
          <w:iCs/>
          <w:szCs w:val="28"/>
        </w:rPr>
        <w:t>1)</w:t>
      </w:r>
      <w:r>
        <w:rPr>
          <w:szCs w:val="28"/>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pPr>
        <w:pStyle w:val="ConsPlusNormal"/>
        <w:spacing w:lineRule="auto" w:line="360"/>
        <w:ind w:firstLine="539"/>
        <w:jc w:val="both"/>
        <w:rPr>
          <w:szCs w:val="28"/>
        </w:rPr>
      </w:pPr>
      <w:r>
        <w:rPr>
          <w:szCs w:val="28"/>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pPr>
        <w:pStyle w:val="ConsPlusNormal"/>
        <w:spacing w:lineRule="auto" w:line="360"/>
        <w:jc w:val="both"/>
        <w:rPr>
          <w:szCs w:val="28"/>
        </w:rPr>
      </w:pPr>
      <w:r>
        <w:rPr>
          <w:szCs w:val="28"/>
        </w:rPr>
        <w:t xml:space="preserve">       </w:t>
      </w:r>
      <w:r>
        <w:rPr>
          <w:i/>
          <w:szCs w:val="28"/>
        </w:rPr>
        <w:t>3</w:t>
      </w:r>
      <w:r>
        <w:rPr>
          <w:szCs w:val="28"/>
        </w:rPr>
        <w:t>)ответственности за языковую культуру как общечеловеческую ценность.</w:t>
      </w:r>
    </w:p>
    <w:p>
      <w:pPr>
        <w:pStyle w:val="ConsPlusNormal"/>
        <w:spacing w:lineRule="auto" w:line="360"/>
        <w:jc w:val="both"/>
        <w:rPr>
          <w:szCs w:val="28"/>
        </w:rPr>
      </w:pPr>
      <w:r>
        <w:rPr>
          <w:szCs w:val="28"/>
        </w:rPr>
        <w:t xml:space="preserve">       </w:t>
      </w:r>
      <w:r>
        <w:rPr>
          <w:szCs w:val="28"/>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ConsPlusNormal"/>
        <w:spacing w:lineRule="auto" w:line="360"/>
        <w:ind w:firstLine="540"/>
        <w:jc w:val="both"/>
        <w:rPr>
          <w:b/>
          <w:b/>
          <w:bCs/>
          <w:i/>
          <w:i/>
          <w:iCs/>
          <w:szCs w:val="28"/>
        </w:rPr>
      </w:pPr>
      <w:r>
        <w:rPr>
          <w:szCs w:val="28"/>
        </w:rPr>
        <w:t>5) понимать литературные художественные произведения, отражающие разные этнокультурные традиции;</w:t>
      </w:r>
    </w:p>
    <w:p>
      <w:pPr>
        <w:pStyle w:val="ConsPlusNormal"/>
        <w:spacing w:lineRule="auto" w:line="360"/>
        <w:ind w:firstLine="540"/>
        <w:jc w:val="both"/>
        <w:rPr>
          <w:szCs w:val="28"/>
        </w:rPr>
      </w:pPr>
      <w:r>
        <w:rPr>
          <w:szCs w:val="28"/>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Normal"/>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Содержание учебного предмета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5 класс  (70 ч)</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Раздел 1. Язык и культура (20 ч).</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Краткая история русской письменности. Создание славянского алфавита.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Ознакомление с историей и этимологией некоторых слов.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Общеизвестные старинные русские города. Происхождение их названий.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Раздел 2. Культура речи (20 час).</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Постоянное и подвижное ударение в именах существительных; именах прилагательных, глаголах.</w:t>
      </w:r>
    </w:p>
    <w:p>
      <w:pPr>
        <w:pStyle w:val="Normal"/>
        <w:spacing w:lineRule="auto" w:line="240" w:before="0" w:after="0"/>
        <w:jc w:val="both"/>
        <w:rPr>
          <w:rFonts w:ascii="Times New Roman" w:hAnsi="Times New Roman" w:eastAsia="Times New Roman" w:cs="Times New Roman"/>
          <w:bCs/>
          <w:i/>
          <w:i/>
          <w:sz w:val="28"/>
          <w:szCs w:val="28"/>
          <w:lang w:eastAsia="ru-RU"/>
        </w:rPr>
      </w:pPr>
      <w:r>
        <w:rPr>
          <w:rFonts w:eastAsia="Times New Roman" w:cs="Times New Roman" w:ascii="Times New Roman" w:hAnsi="Times New Roman"/>
          <w:bCs/>
          <w:sz w:val="28"/>
          <w:szCs w:val="28"/>
          <w:lang w:eastAsia="ru-RU"/>
        </w:rPr>
        <w:t>Омографы: ударение как маркёр смысла слова</w:t>
      </w:r>
      <w:r>
        <w:rPr>
          <w:rFonts w:eastAsia="Times New Roman" w:cs="Times New Roman" w:ascii="Times New Roman" w:hAnsi="Times New Roman"/>
          <w:bCs/>
          <w:i/>
          <w:sz w:val="28"/>
          <w:szCs w:val="28"/>
          <w:lang w:eastAsia="ru-RU"/>
        </w:rPr>
        <w:t>: пАрить — парИть, рОжки — рожкИ, пОлки — полкИ, Атлас — атлАс.</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Роль звукописи в художественном тексте.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Основные грамматические нормы современного русского литературного языка. Категория рода: род заимствованных несклоняемых имен существительных (</w:t>
      </w:r>
      <w:r>
        <w:rPr>
          <w:rFonts w:eastAsia="Times New Roman" w:cs="Times New Roman" w:ascii="Times New Roman" w:hAnsi="Times New Roman"/>
          <w:bCs/>
          <w:i/>
          <w:sz w:val="28"/>
          <w:szCs w:val="28"/>
          <w:lang w:eastAsia="ru-RU"/>
        </w:rPr>
        <w:t>шимпанзе, колибри, евро, авеню, салями, коммюнике</w:t>
      </w:r>
      <w:r>
        <w:rPr>
          <w:rFonts w:eastAsia="Times New Roman" w:cs="Times New Roman" w:ascii="Times New Roman" w:hAnsi="Times New Roman"/>
          <w:bCs/>
          <w:sz w:val="28"/>
          <w:szCs w:val="28"/>
          <w:lang w:eastAsia="ru-RU"/>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Формы существительных мужского рода множественного числа с окончаниями </w:t>
      </w:r>
      <w:r>
        <w:rPr>
          <w:rFonts w:eastAsia="Times New Roman" w:cs="Times New Roman" w:ascii="Times New Roman" w:hAnsi="Times New Roman"/>
          <w:bCs/>
          <w:i/>
          <w:sz w:val="28"/>
          <w:szCs w:val="28"/>
          <w:lang w:eastAsia="ru-RU"/>
        </w:rPr>
        <w:t>–а(-я), -ы(и)</w:t>
      </w:r>
      <w:r>
        <w:rPr>
          <w:rFonts w:eastAsia="Times New Roman" w:cs="Times New Roman" w:ascii="Times New Roman" w:hAnsi="Times New Roman"/>
          <w:bCs/>
          <w:sz w:val="28"/>
          <w:szCs w:val="28"/>
          <w:lang w:eastAsia="ru-RU"/>
        </w:rPr>
        <w:t xml:space="preserve">‚ различающиеся по смыслу: </w:t>
      </w:r>
      <w:r>
        <w:rPr>
          <w:rFonts w:eastAsia="Times New Roman" w:cs="Times New Roman" w:ascii="Times New Roman" w:hAnsi="Times New Roman"/>
          <w:bCs/>
          <w:i/>
          <w:sz w:val="28"/>
          <w:szCs w:val="28"/>
          <w:lang w:eastAsia="ru-RU"/>
        </w:rPr>
        <w:t>корпуса</w:t>
      </w:r>
      <w:r>
        <w:rPr>
          <w:rFonts w:eastAsia="Times New Roman" w:cs="Times New Roman" w:ascii="Times New Roman" w:hAnsi="Times New Roman"/>
          <w:bCs/>
          <w:sz w:val="28"/>
          <w:szCs w:val="28"/>
          <w:lang w:eastAsia="ru-RU"/>
        </w:rPr>
        <w:t xml:space="preserve"> (здания, войсковые соединения) – </w:t>
      </w:r>
      <w:r>
        <w:rPr>
          <w:rFonts w:eastAsia="Times New Roman" w:cs="Times New Roman" w:ascii="Times New Roman" w:hAnsi="Times New Roman"/>
          <w:bCs/>
          <w:i/>
          <w:sz w:val="28"/>
          <w:szCs w:val="28"/>
          <w:lang w:eastAsia="ru-RU"/>
        </w:rPr>
        <w:t>корпусы</w:t>
      </w:r>
      <w:r>
        <w:rPr>
          <w:rFonts w:eastAsia="Times New Roman" w:cs="Times New Roman" w:ascii="Times New Roman" w:hAnsi="Times New Roman"/>
          <w:bCs/>
          <w:sz w:val="28"/>
          <w:szCs w:val="28"/>
          <w:lang w:eastAsia="ru-RU"/>
        </w:rPr>
        <w:t xml:space="preserve"> (туловища); </w:t>
      </w:r>
      <w:r>
        <w:rPr>
          <w:rFonts w:eastAsia="Times New Roman" w:cs="Times New Roman" w:ascii="Times New Roman" w:hAnsi="Times New Roman"/>
          <w:bCs/>
          <w:i/>
          <w:sz w:val="28"/>
          <w:szCs w:val="28"/>
          <w:lang w:eastAsia="ru-RU"/>
        </w:rPr>
        <w:t>образа</w:t>
      </w:r>
      <w:r>
        <w:rPr>
          <w:rFonts w:eastAsia="Times New Roman" w:cs="Times New Roman" w:ascii="Times New Roman" w:hAnsi="Times New Roman"/>
          <w:bCs/>
          <w:sz w:val="28"/>
          <w:szCs w:val="28"/>
          <w:lang w:eastAsia="ru-RU"/>
        </w:rPr>
        <w:t xml:space="preserve"> (иконы) – </w:t>
      </w:r>
      <w:r>
        <w:rPr>
          <w:rFonts w:eastAsia="Times New Roman" w:cs="Times New Roman" w:ascii="Times New Roman" w:hAnsi="Times New Roman"/>
          <w:bCs/>
          <w:i/>
          <w:sz w:val="28"/>
          <w:szCs w:val="28"/>
          <w:lang w:eastAsia="ru-RU"/>
        </w:rPr>
        <w:t>образы</w:t>
      </w:r>
      <w:r>
        <w:rPr>
          <w:rFonts w:eastAsia="Times New Roman" w:cs="Times New Roman" w:ascii="Times New Roman" w:hAnsi="Times New Roman"/>
          <w:bCs/>
          <w:sz w:val="28"/>
          <w:szCs w:val="28"/>
          <w:lang w:eastAsia="ru-RU"/>
        </w:rPr>
        <w:t xml:space="preserve"> (литературные); </w:t>
      </w:r>
      <w:r>
        <w:rPr>
          <w:rFonts w:eastAsia="Times New Roman" w:cs="Times New Roman" w:ascii="Times New Roman" w:hAnsi="Times New Roman"/>
          <w:bCs/>
          <w:i/>
          <w:sz w:val="28"/>
          <w:szCs w:val="28"/>
          <w:lang w:eastAsia="ru-RU"/>
        </w:rPr>
        <w:t>кондуктора</w:t>
      </w:r>
      <w:r>
        <w:rPr>
          <w:rFonts w:eastAsia="Times New Roman" w:cs="Times New Roman" w:ascii="Times New Roman" w:hAnsi="Times New Roman"/>
          <w:bCs/>
          <w:sz w:val="28"/>
          <w:szCs w:val="28"/>
          <w:lang w:eastAsia="ru-RU"/>
        </w:rPr>
        <w:t xml:space="preserve"> (работники транспорта) – </w:t>
      </w:r>
      <w:r>
        <w:rPr>
          <w:rFonts w:eastAsia="Times New Roman" w:cs="Times New Roman" w:ascii="Times New Roman" w:hAnsi="Times New Roman"/>
          <w:bCs/>
          <w:i/>
          <w:sz w:val="28"/>
          <w:szCs w:val="28"/>
          <w:lang w:eastAsia="ru-RU"/>
        </w:rPr>
        <w:t>кондукторы</w:t>
      </w:r>
      <w:r>
        <w:rPr>
          <w:rFonts w:eastAsia="Times New Roman" w:cs="Times New Roman" w:ascii="Times New Roman" w:hAnsi="Times New Roman"/>
          <w:bCs/>
          <w:sz w:val="28"/>
          <w:szCs w:val="28"/>
          <w:lang w:eastAsia="ru-RU"/>
        </w:rPr>
        <w:t xml:space="preserve"> (приспособление в технике); </w:t>
      </w:r>
      <w:r>
        <w:rPr>
          <w:rFonts w:eastAsia="Times New Roman" w:cs="Times New Roman" w:ascii="Times New Roman" w:hAnsi="Times New Roman"/>
          <w:bCs/>
          <w:i/>
          <w:sz w:val="28"/>
          <w:szCs w:val="28"/>
          <w:lang w:eastAsia="ru-RU"/>
        </w:rPr>
        <w:t>меха</w:t>
      </w:r>
      <w:r>
        <w:rPr>
          <w:rFonts w:eastAsia="Times New Roman" w:cs="Times New Roman" w:ascii="Times New Roman" w:hAnsi="Times New Roman"/>
          <w:bCs/>
          <w:sz w:val="28"/>
          <w:szCs w:val="28"/>
          <w:lang w:eastAsia="ru-RU"/>
        </w:rPr>
        <w:t xml:space="preserve"> (выделанные шкуры) – </w:t>
      </w:r>
      <w:r>
        <w:rPr>
          <w:rFonts w:eastAsia="Times New Roman" w:cs="Times New Roman" w:ascii="Times New Roman" w:hAnsi="Times New Roman"/>
          <w:bCs/>
          <w:i/>
          <w:sz w:val="28"/>
          <w:szCs w:val="28"/>
          <w:lang w:eastAsia="ru-RU"/>
        </w:rPr>
        <w:t xml:space="preserve">мехи </w:t>
      </w:r>
      <w:r>
        <w:rPr>
          <w:rFonts w:eastAsia="Times New Roman" w:cs="Times New Roman" w:ascii="Times New Roman" w:hAnsi="Times New Roman"/>
          <w:bCs/>
          <w:sz w:val="28"/>
          <w:szCs w:val="28"/>
          <w:lang w:eastAsia="ru-RU"/>
        </w:rPr>
        <w:t>(кузнечные); соболя (меха) –</w:t>
      </w:r>
      <w:r>
        <w:rPr>
          <w:rFonts w:eastAsia="Times New Roman" w:cs="Times New Roman" w:ascii="Times New Roman" w:hAnsi="Times New Roman"/>
          <w:bCs/>
          <w:i/>
          <w:sz w:val="28"/>
          <w:szCs w:val="28"/>
          <w:lang w:eastAsia="ru-RU"/>
        </w:rPr>
        <w:t>соболи</w:t>
      </w:r>
      <w:r>
        <w:rPr>
          <w:rFonts w:eastAsia="Times New Roman" w:cs="Times New Roman" w:ascii="Times New Roman" w:hAnsi="Times New Roman"/>
          <w:bCs/>
          <w:sz w:val="28"/>
          <w:szCs w:val="28"/>
          <w:lang w:eastAsia="ru-RU"/>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Pr>
          <w:rFonts w:eastAsia="Times New Roman" w:cs="Times New Roman" w:ascii="Times New Roman" w:hAnsi="Times New Roman"/>
          <w:bCs/>
          <w:i/>
          <w:sz w:val="28"/>
          <w:szCs w:val="28"/>
          <w:lang w:eastAsia="ru-RU"/>
        </w:rPr>
        <w:t>токари – токаря, цехи – цеха, выборы – выбора, тракторы – трактора и др.</w:t>
      </w:r>
      <w:r>
        <w:rPr>
          <w:rFonts w:eastAsia="Times New Roman" w:cs="Times New Roman" w:ascii="Times New Roman" w:hAnsi="Times New Roman"/>
          <w:bCs/>
          <w:sz w:val="28"/>
          <w:szCs w:val="28"/>
          <w:lang w:eastAsia="ru-RU"/>
        </w:rPr>
        <w:t xml:space="preserve">).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Речевой этикет</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Раздел 3. Речь. Речевая деятельность. Текст (27 ч)</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Язык и речь. Виды речевой деятельности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Интонация и жесты. Формы речи: монолог и диалог.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Текст как единица языка и речи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Функциональные разновидности языка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Функциональные разновидности языка.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Разговорная речь. Просьба, извинение как жанры разговорной речи. Официально-деловой стиль. Объявление (устное и письменное).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Учебно-научный стиль. План ответа на уроке, план текста.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Публицистический стиль. Устное выступление. Девиз, слоган.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Язык художественной литературы. Литературная сказка. Рассказ.</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Резерв учебного времени – 1 ч.</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КАЛЕНДАРНО-ТЕМАТИЧЕСКОЕ ПЛАНИРОВАНИЕ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Предмет: родной русский язык</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Класс 5</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УМК Александрова О.М, Загоровская О.В. издательство «Просвещение» Общее количество часов на предмет  по учебному плану: 70 часов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Из них на: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en-US"/>
        </w:rPr>
        <w:t>I</w:t>
      </w:r>
      <w:r>
        <w:rPr>
          <w:rFonts w:cs="Times New Roman" w:ascii="Times New Roman" w:hAnsi="Times New Roman"/>
          <w:sz w:val="28"/>
          <w:szCs w:val="28"/>
        </w:rPr>
        <w:t xml:space="preserve"> четверть - 16 часов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en-US"/>
        </w:rPr>
        <w:t>II</w:t>
      </w:r>
      <w:r>
        <w:rPr>
          <w:rFonts w:cs="Times New Roman" w:ascii="Times New Roman" w:hAnsi="Times New Roman"/>
          <w:sz w:val="28"/>
          <w:szCs w:val="28"/>
        </w:rPr>
        <w:t xml:space="preserve"> четверть - 16 часов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en-US"/>
        </w:rPr>
        <w:t>III</w:t>
      </w:r>
      <w:r>
        <w:rPr>
          <w:rFonts w:cs="Times New Roman" w:ascii="Times New Roman" w:hAnsi="Times New Roman"/>
          <w:sz w:val="28"/>
          <w:szCs w:val="28"/>
        </w:rPr>
        <w:t xml:space="preserve"> четверть - 22 часов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en-US"/>
        </w:rPr>
        <w:t>IV</w:t>
      </w:r>
      <w:r>
        <w:rPr>
          <w:rFonts w:cs="Times New Roman" w:ascii="Times New Roman" w:hAnsi="Times New Roman"/>
          <w:sz w:val="28"/>
          <w:szCs w:val="28"/>
        </w:rPr>
        <w:t xml:space="preserve"> четверть- 16 часов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 2 часа в неделю. Всего учебных недель 35</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693"/>
        <w:gridCol w:w="1136"/>
        <w:gridCol w:w="1132"/>
        <w:gridCol w:w="6609"/>
      </w:tblGrid>
      <w:tr>
        <w:trPr>
          <w:trHeight w:val="578" w:hRule="atLeast"/>
        </w:trPr>
        <w:tc>
          <w:tcPr>
            <w:tcW w:w="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Дата проведения</w:t>
            </w:r>
          </w:p>
        </w:tc>
        <w:tc>
          <w:tcPr>
            <w:tcW w:w="66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Тема урока</w:t>
            </w:r>
          </w:p>
        </w:tc>
      </w:tr>
      <w:tr>
        <w:trPr>
          <w:trHeight w:val="577" w:hRule="atLeast"/>
        </w:trPr>
        <w:tc>
          <w:tcPr>
            <w:tcW w:w="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план</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факт</w:t>
            </w:r>
          </w:p>
        </w:tc>
        <w:tc>
          <w:tcPr>
            <w:tcW w:w="66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b/>
                <w:sz w:val="24"/>
                <w:szCs w:val="24"/>
              </w:rPr>
              <w:t>Язык и культура 20ч.</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 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Русский язык – наци</w:t>
            </w:r>
            <w:bookmarkStart w:id="10" w:name="_GoBack"/>
            <w:bookmarkEnd w:id="10"/>
            <w:r>
              <w:rPr>
                <w:rFonts w:cs="Times New Roman" w:ascii="Times New Roman" w:hAnsi="Times New Roman"/>
                <w:sz w:val="24"/>
                <w:szCs w:val="24"/>
              </w:rPr>
              <w:t>ональный язык русского народа.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 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Роль родного языка в жизни человека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 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Из истории русской письменности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 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Создание славянского алфавита; общие сведения о кириллице и глаголице.</w:t>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r>
      <w:tr>
        <w:trPr>
          <w:trHeight w:val="519"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 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1" w:before="0" w:after="48"/>
              <w:ind w:left="108" w:hanging="0"/>
              <w:jc w:val="center"/>
              <w:rPr>
                <w:rFonts w:ascii="Times New Roman" w:hAnsi="Times New Roman" w:cs="Times New Roman"/>
                <w:sz w:val="24"/>
                <w:szCs w:val="24"/>
              </w:rPr>
            </w:pPr>
            <w:r>
              <w:rPr>
                <w:rFonts w:cs="Times New Roman" w:ascii="Times New Roman" w:hAnsi="Times New Roman"/>
                <w:sz w:val="24"/>
                <w:szCs w:val="24"/>
              </w:rPr>
              <w:t>Язык — волшебное зеркало мира и национальной культуры</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Национальная специфика слов с живой внутренней формой. Национальная специфика терминов родства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 сент</w:t>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59" w:before="0" w:after="21"/>
              <w:ind w:left="2" w:hanging="0"/>
              <w:jc w:val="center"/>
              <w:rPr/>
            </w:pPr>
            <w:r>
              <w:rPr>
                <w:rFonts w:cs="Times New Roman" w:ascii="Times New Roman" w:hAnsi="Times New Roman"/>
                <w:sz w:val="24"/>
                <w:szCs w:val="24"/>
              </w:rPr>
              <w:t>Слова с национально-культурным компонентом значения в словарном составе языка. Национально-культурная специфика фразеологизмов.</w:t>
            </w:r>
          </w:p>
          <w:p>
            <w:pPr>
              <w:pStyle w:val="Normal"/>
              <w:spacing w:before="0" w:after="200"/>
              <w:jc w:val="center"/>
              <w:rPr/>
            </w:pPr>
            <w:r>
              <w:rPr>
                <w:rFonts w:cs="Times New Roman" w:ascii="Times New Roman" w:hAnsi="Times New Roman"/>
                <w:sz w:val="24"/>
                <w:szCs w:val="24"/>
              </w:rPr>
              <w:t>Орфографический практикум</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сент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История в слове: наименования предметов традиционной русской одежды</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7"/>
              <w:ind w:left="2" w:right="110" w:hanging="0"/>
              <w:jc w:val="center"/>
              <w:rPr>
                <w:rFonts w:ascii="Times New Roman" w:hAnsi="Times New Roman" w:cs="Times New Roman"/>
                <w:sz w:val="24"/>
                <w:szCs w:val="24"/>
              </w:rPr>
            </w:pPr>
            <w:r>
              <w:rPr>
                <w:rFonts w:cs="Times New Roman" w:ascii="Times New Roman" w:hAnsi="Times New Roman"/>
                <w:sz w:val="24"/>
                <w:szCs w:val="24"/>
              </w:rPr>
              <w:t>Слова и устойчивые сочетания, обозначающие предметы русского  традиционного мужского и женского костюма.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История </w:t>
              <w:tab/>
              <w:t xml:space="preserve">в </w:t>
              <w:tab/>
              <w:t>слове: наименования предметов традиционного русского быта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35"/>
              <w:ind w:left="2" w:right="111" w:hanging="0"/>
              <w:jc w:val="center"/>
              <w:rPr>
                <w:rFonts w:ascii="Times New Roman" w:hAnsi="Times New Roman" w:cs="Times New Roman"/>
                <w:sz w:val="24"/>
                <w:szCs w:val="24"/>
              </w:rPr>
            </w:pPr>
            <w:r>
              <w:rPr>
                <w:rFonts w:cs="Times New Roman" w:ascii="Times New Roman" w:hAnsi="Times New Roman"/>
                <w:sz w:val="24"/>
                <w:szCs w:val="24"/>
              </w:rPr>
              <w:t>Слова и устойчивые сочетания, обозначающие предметы и явления традиционного русского быта</w:t>
            </w:r>
          </w:p>
          <w:p>
            <w:pPr>
              <w:pStyle w:val="Normal"/>
              <w:spacing w:lineRule="auto" w:line="252" w:before="0" w:after="26"/>
              <w:ind w:left="2" w:right="109" w:hanging="0"/>
              <w:jc w:val="center"/>
              <w:rPr>
                <w:rFonts w:ascii="Times New Roman" w:hAnsi="Times New Roman" w:cs="Times New Roman"/>
                <w:sz w:val="24"/>
                <w:szCs w:val="24"/>
              </w:rPr>
            </w:pPr>
            <w:r>
              <w:rPr>
                <w:rFonts w:cs="Times New Roman" w:ascii="Times New Roman" w:hAnsi="Times New Roman"/>
                <w:sz w:val="24"/>
                <w:szCs w:val="24"/>
              </w:rPr>
              <w:t>(жилище). Ознакомление с историей и этимологией некоторых фразеологизмов.</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1" w:before="0" w:after="43"/>
              <w:ind w:left="2" w:hanging="0"/>
              <w:jc w:val="center"/>
              <w:rPr>
                <w:rFonts w:ascii="Times New Roman" w:hAnsi="Times New Roman" w:cs="Times New Roman"/>
                <w:sz w:val="24"/>
                <w:szCs w:val="24"/>
              </w:rPr>
            </w:pPr>
            <w:r>
              <w:rPr>
                <w:rFonts w:cs="Times New Roman" w:ascii="Times New Roman" w:hAnsi="Times New Roman"/>
                <w:sz w:val="24"/>
                <w:szCs w:val="24"/>
              </w:rPr>
              <w:t>Образность русской речи: метафора,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олицетворение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ind w:left="2" w:hanging="0"/>
              <w:jc w:val="center"/>
              <w:rPr>
                <w:rFonts w:ascii="Times New Roman" w:hAnsi="Times New Roman" w:cs="Times New Roman"/>
                <w:sz w:val="24"/>
                <w:szCs w:val="24"/>
              </w:rPr>
            </w:pPr>
            <w:r>
              <w:rPr>
                <w:rFonts w:cs="Times New Roman" w:ascii="Times New Roman" w:hAnsi="Times New Roman"/>
                <w:sz w:val="24"/>
                <w:szCs w:val="24"/>
              </w:rPr>
              <w:t>Метафора, олицетворение, эпитет как изобразительные средства.</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Орфографический и пунктуационный практикум</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Слова с суффиксами субъективной оценки как изобразительное средство.</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Сравнения, прецедентные имена в русских народных и литературных сказках, народных песнях, былинах, художественной литературе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окт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bCs/>
                <w:sz w:val="24"/>
                <w:szCs w:val="24"/>
              </w:rPr>
            </w:pPr>
            <w:r>
              <w:rPr>
                <w:rFonts w:cs="Times New Roman" w:ascii="Times New Roman" w:hAnsi="Times New Roman"/>
                <w:sz w:val="24"/>
                <w:szCs w:val="24"/>
              </w:rPr>
              <w:t>Меткое слово русской речи: крылатые слова, пословицы, поговорки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Русские пословицы и поговорки как воплощение опыта, наблюдений, оценок, народного ума и особенностей национальной культуры народа</w:t>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 чём могут рассказать имена людей и названия городов</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Названия общеизвестных старинных русских городов. Их происхождение. Орфографический и пунктуационный практикум</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Проверочная работа </w:t>
            </w:r>
          </w:p>
        </w:tc>
      </w:tr>
      <w:tr>
        <w:trPr>
          <w:trHeight w:val="240"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Культура речи 20ч.</w:t>
            </w:r>
          </w:p>
        </w:tc>
      </w:tr>
      <w:tr>
        <w:trPr>
          <w:trHeight w:val="585"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Основные орфоэпические нормы современного русского литературного языка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Постоянное и подвижное ударение в именах существительных; именах прилагательных, глаголах.</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Омографы: ударение как маркёр смысла слова</w:t>
            </w:r>
            <w:r>
              <w:rPr>
                <w:rFonts w:cs="Times New Roman" w:ascii="Times New Roman" w:hAnsi="Times New Roman"/>
                <w:i/>
                <w:sz w:val="24"/>
                <w:szCs w:val="24"/>
              </w:rPr>
              <w:t>: пАрить — парИть и т.п.</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ноябрь</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Роль звукописи в художественном тексте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Основные лексические нормы современного русского литературного языка.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Лексические нормы употребления имён существительных, прилагательных, глаголов в современном русском литературном языке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Категория рода: род заимствованных несклоняемых имен существительных (</w:t>
            </w:r>
            <w:r>
              <w:rPr>
                <w:rFonts w:cs="Times New Roman" w:ascii="Times New Roman" w:hAnsi="Times New Roman"/>
                <w:i/>
                <w:sz w:val="24"/>
                <w:szCs w:val="24"/>
              </w:rPr>
              <w:t>шимпанзе, колибри, евро, авеню, салями, коммюнике</w:t>
            </w:r>
            <w:r>
              <w:rPr>
                <w:rFonts w:cs="Times New Roman" w:ascii="Times New Roman" w:hAnsi="Times New Roman"/>
                <w:sz w:val="24"/>
                <w:szCs w:val="24"/>
              </w:rPr>
              <w:t>)</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sz w:val="24"/>
                <w:szCs w:val="24"/>
              </w:rPr>
              <w:t>Категория рода: род заимствованных несклоняемых имен существительных</w:t>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Род сложных существительных (плащ-палатка, диван-кровать, музей-квартира);род имен собственных (географических названий);род аббревиатур</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Род сложных существительных (плащ-палатка, диван-кровать, музей-квартира);род имен собственных (географических названий);род аббревиатур</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Формы существительных мужского рода множественного числа с окончаниями </w:t>
            </w:r>
            <w:r>
              <w:rPr>
                <w:rFonts w:cs="Times New Roman" w:ascii="Times New Roman" w:hAnsi="Times New Roman"/>
                <w:i/>
                <w:sz w:val="24"/>
                <w:szCs w:val="24"/>
              </w:rPr>
              <w:t>–а(-я), -ы(и)</w:t>
            </w:r>
            <w:r>
              <w:rPr>
                <w:rFonts w:cs="Times New Roman" w:ascii="Times New Roman" w:hAnsi="Times New Roman"/>
                <w:sz w:val="24"/>
                <w:szCs w:val="24"/>
              </w:rPr>
              <w:t xml:space="preserve">‚ различающиеся по смыслу: </w:t>
            </w:r>
            <w:r>
              <w:rPr>
                <w:rFonts w:cs="Times New Roman" w:ascii="Times New Roman" w:hAnsi="Times New Roman"/>
                <w:i/>
                <w:sz w:val="24"/>
                <w:szCs w:val="24"/>
              </w:rPr>
              <w:t>корпуса</w:t>
            </w:r>
            <w:r>
              <w:rPr>
                <w:rFonts w:cs="Times New Roman" w:ascii="Times New Roman" w:hAnsi="Times New Roman"/>
                <w:sz w:val="24"/>
                <w:szCs w:val="24"/>
              </w:rPr>
              <w:t xml:space="preserve"> (здания, войсковые соединения) – </w:t>
            </w:r>
            <w:r>
              <w:rPr>
                <w:rFonts w:cs="Times New Roman" w:ascii="Times New Roman" w:hAnsi="Times New Roman"/>
                <w:i/>
                <w:sz w:val="24"/>
                <w:szCs w:val="24"/>
              </w:rPr>
              <w:t>корпусы</w:t>
            </w:r>
            <w:r>
              <w:rPr>
                <w:rFonts w:cs="Times New Roman" w:ascii="Times New Roman" w:hAnsi="Times New Roman"/>
                <w:sz w:val="24"/>
                <w:szCs w:val="24"/>
              </w:rPr>
              <w:t xml:space="preserve"> (туловища)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дек</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 xml:space="preserve">Формы существительных мужского рода множественного числа с окончаниями </w:t>
            </w:r>
            <w:r>
              <w:rPr>
                <w:rFonts w:cs="Times New Roman" w:ascii="Times New Roman" w:hAnsi="Times New Roman"/>
                <w:i/>
                <w:sz w:val="24"/>
                <w:szCs w:val="24"/>
              </w:rPr>
              <w:t>–а(-я), -ы(и)</w:t>
            </w:r>
            <w:r>
              <w:rPr>
                <w:rFonts w:cs="Times New Roman" w:ascii="Times New Roman" w:hAnsi="Times New Roman"/>
                <w:sz w:val="24"/>
                <w:szCs w:val="24"/>
              </w:rPr>
              <w:t xml:space="preserve">‚ различающиеся по смыслу: </w:t>
            </w:r>
            <w:r>
              <w:rPr>
                <w:rFonts w:cs="Times New Roman" w:ascii="Times New Roman" w:hAnsi="Times New Roman"/>
                <w:i/>
                <w:sz w:val="24"/>
                <w:szCs w:val="24"/>
              </w:rPr>
              <w:t>корпуса</w:t>
            </w:r>
            <w:r>
              <w:rPr>
                <w:rFonts w:cs="Times New Roman" w:ascii="Times New Roman" w:hAnsi="Times New Roman"/>
                <w:sz w:val="24"/>
                <w:szCs w:val="24"/>
              </w:rPr>
              <w:t xml:space="preserve"> (здания, войсковые соединения) – </w:t>
            </w:r>
            <w:r>
              <w:rPr>
                <w:rFonts w:cs="Times New Roman" w:ascii="Times New Roman" w:hAnsi="Times New Roman"/>
                <w:i/>
                <w:sz w:val="24"/>
                <w:szCs w:val="24"/>
              </w:rPr>
              <w:t>корпусы</w:t>
            </w:r>
            <w:r>
              <w:rPr>
                <w:rFonts w:cs="Times New Roman" w:ascii="Times New Roman" w:hAnsi="Times New Roman"/>
                <w:sz w:val="24"/>
                <w:szCs w:val="24"/>
              </w:rPr>
              <w:t xml:space="preserve"> (туловища)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Pr>
                <w:rFonts w:cs="Times New Roman" w:ascii="Times New Roman" w:hAnsi="Times New Roman"/>
                <w:i/>
                <w:sz w:val="24"/>
                <w:szCs w:val="24"/>
              </w:rPr>
              <w:t>токари – токаря, цехи – цеха, выборы – выбора, тракторы – трактора и др.</w:t>
            </w:r>
            <w:r>
              <w:rPr>
                <w:rFonts w:cs="Times New Roman" w:ascii="Times New Roman" w:hAnsi="Times New Roman"/>
                <w:sz w:val="24"/>
                <w:szCs w:val="24"/>
              </w:rPr>
              <w:t>).</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Правила речевого этикета: нормы и традиции. Устойчивые формулы речевого этикета в общении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Правила речевого этикета: нормы и традиции. Устойчивые формулы речевого этикета в общении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Обращение в русском речевом этикете. История этикетной формулы обращения в русском языке.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Обращение в русском речевом этикете. История этикетной формулы обращения в русском языке.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39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янв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Обращение как показатель степени воспитанности человека, отношения к собеседнику, эмоционального состояния</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Современные формулы обращения к незнакомому человеку. Употребление формы «он».</w:t>
            </w:r>
          </w:p>
        </w:tc>
      </w:tr>
      <w:tr>
        <w:trPr>
          <w:trHeight w:val="480"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Речь. Речевая деятельность. Текст 27 ч.</w:t>
            </w:r>
          </w:p>
        </w:tc>
      </w:tr>
      <w:tr>
        <w:trPr>
          <w:trHeight w:val="615"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sz w:val="24"/>
                <w:szCs w:val="24"/>
              </w:rPr>
              <w:t>Язык и речь. Точность и логичность речи.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Выразительность,  чистота и богатство речи.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Средства выразительной устной речи (тон, тембр, темп), способы тренировки (скороговорки).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Средства выразительной устной речи (тон, тембр, темп), способы тренировки (скороговорки).</w:t>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Интонация и жесты.</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Выразительное чтение произведений</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Формы речи: монолог и диалог.</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фев</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Монолог и диалог</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Разыгрывание диалогов по художественным произведениям</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Текст и его основные признаки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Текст и его строение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Композиционные формы описания, повествования, рассуждения.</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Композиционные формы описания, повествования, рассуждения.</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март</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Повествование как тип речи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Средства связи предложений и частей текста.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Функциональные разновидности языка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57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Разговорная речь.</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Просьба, извинение как жанры разговорной речи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59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sz w:val="24"/>
                <w:szCs w:val="24"/>
              </w:rPr>
            </w:pPr>
            <w:r>
              <w:rPr>
                <w:rFonts w:cs="Times New Roman" w:ascii="Times New Roman" w:hAnsi="Times New Roman"/>
                <w:sz w:val="24"/>
                <w:szCs w:val="24"/>
              </w:rPr>
              <w:t>Официально-деловой стиль.</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Объявление (устное и письменное).</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61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Учебно-научный стиль. План ответа на уроке, план текста</w:t>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апр</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Публицистический стиль. Устное выступление. Девиз, слоган.</w:t>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
                <w:b/>
                <w:i/>
                <w:i/>
                <w:sz w:val="24"/>
                <w:szCs w:val="24"/>
              </w:rPr>
            </w:pPr>
            <w:r>
              <w:rPr>
                <w:rFonts w:cs="Times New Roman" w:ascii="Times New Roman" w:hAnsi="Times New Roman"/>
                <w:b/>
                <w:i/>
                <w:sz w:val="24"/>
                <w:szCs w:val="24"/>
              </w:rPr>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63</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Язык художественной литературы</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Литературная сказка. Рассказ</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bookmarkStart w:id="11" w:name="__DdeLink__72541_234156232"/>
            <w:bookmarkEnd w:id="11"/>
            <w:r>
              <w:rPr>
                <w:rFonts w:cs="Times New Roman" w:ascii="Times New Roman" w:hAnsi="Times New Roman"/>
                <w:sz w:val="24"/>
                <w:szCs w:val="24"/>
              </w:rPr>
              <w:t>май</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Особенности языка фольклорных текстов</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Загадка, пословица.</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bCs/>
                <w:sz w:val="24"/>
                <w:szCs w:val="24"/>
              </w:rPr>
            </w:pPr>
            <w:r>
              <w:rPr>
                <w:rFonts w:cs="Times New Roman" w:ascii="Times New Roman" w:hAnsi="Times New Roman"/>
                <w:sz w:val="24"/>
                <w:szCs w:val="24"/>
              </w:rPr>
              <w:t>Сказка. Особенности языка сказки (сравнения, синонимы, антонимы, слова с уменьшительными суффиксами и т.д.).</w:t>
            </w:r>
          </w:p>
        </w:tc>
      </w:tr>
      <w:tr>
        <w:trPr>
          <w:trHeight w:val="330"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b/>
                <w:sz w:val="24"/>
                <w:szCs w:val="24"/>
              </w:rPr>
              <w:t xml:space="preserve">Повторение </w:t>
            </w:r>
          </w:p>
        </w:tc>
      </w:tr>
      <w:tr>
        <w:trPr>
          <w:trHeight w:val="274" w:hRule="atLeast"/>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68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май</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6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before="0" w:after="200"/>
              <w:jc w:val="center"/>
              <w:rPr/>
            </w:pPr>
            <w:r>
              <w:rPr>
                <w:rFonts w:cs="Times New Roman" w:ascii="Times New Roman" w:hAnsi="Times New Roman"/>
                <w:sz w:val="24"/>
                <w:szCs w:val="24"/>
              </w:rPr>
              <w:t>Итоговый урок</w:t>
            </w:r>
          </w:p>
        </w:tc>
      </w:tr>
    </w:tbl>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DejaVu Sans" w:cs="Times New Roman"/>
          <w:b/>
          <w:b/>
          <w:sz w:val="28"/>
          <w:szCs w:val="28"/>
        </w:rPr>
      </w:pPr>
      <w:r>
        <w:rPr>
          <w:rFonts w:eastAsia="DejaVu Sans" w:cs="Times New Roman" w:ascii="Times New Roman" w:hAnsi="Times New Roman"/>
          <w:b/>
          <w:sz w:val="28"/>
          <w:szCs w:val="28"/>
        </w:rPr>
      </w:r>
    </w:p>
    <w:p>
      <w:pPr>
        <w:pStyle w:val="Normal"/>
        <w:rPr>
          <w:rFonts w:ascii="Times New Roman" w:hAnsi="Times New Roman" w:eastAsia="DejaVu Sans" w:cs="Times New Roman"/>
          <w:b/>
          <w:b/>
          <w:sz w:val="28"/>
          <w:szCs w:val="28"/>
        </w:rPr>
      </w:pPr>
      <w:r>
        <w:rPr>
          <w:rFonts w:eastAsia="DejaVu Sans" w:cs="Times New Roman" w:ascii="Times New Roman" w:hAnsi="Times New Roman"/>
          <w:b/>
          <w:sz w:val="28"/>
          <w:szCs w:val="28"/>
        </w:rPr>
      </w:r>
    </w:p>
    <w:p>
      <w:pPr>
        <w:pStyle w:val="Normal"/>
        <w:rPr>
          <w:rFonts w:ascii="Times New Roman" w:hAnsi="Times New Roman" w:eastAsia="DejaVu Sans" w:cs="Times New Roman"/>
          <w:b/>
          <w:b/>
          <w:sz w:val="28"/>
          <w:szCs w:val="28"/>
        </w:rPr>
      </w:pPr>
      <w:r>
        <w:rPr>
          <w:rFonts w:eastAsia="DejaVu Sans" w:cs="Times New Roman" w:ascii="Times New Roman" w:hAnsi="Times New Roman"/>
          <w:b/>
          <w:sz w:val="28"/>
          <w:szCs w:val="28"/>
        </w:rPr>
      </w:r>
      <w:r>
        <w:br w:type="page"/>
      </w:r>
    </w:p>
    <w:p>
      <w:pPr>
        <w:pStyle w:val="Normal"/>
        <w:jc w:val="center"/>
        <w:rPr>
          <w:rFonts w:ascii="Times New Roman" w:hAnsi="Times New Roman"/>
          <w:b/>
          <w:b/>
          <w:bCs/>
        </w:rPr>
      </w:pPr>
      <w:r>
        <w:rPr>
          <w:rFonts w:ascii="Times New Roman" w:hAnsi="Times New Roman"/>
          <w:b/>
          <w:bCs/>
        </w:rPr>
      </w:r>
    </w:p>
    <w:p>
      <w:pPr>
        <w:pStyle w:val="Normal"/>
        <w:jc w:val="center"/>
        <w:rPr/>
      </w:pPr>
      <w:r>
        <w:rPr>
          <w:rFonts w:cs="Times New Roman" w:ascii="Times New Roman" w:hAnsi="Times New Roman"/>
          <w:b/>
        </w:rPr>
        <w:t xml:space="preserve">ЛИСТ КОРРЕКТИРОВКИ КАЛЕНДАРНО-ТЕМАТИЧЕСКОГО ПЛАНИРОВАНИЯ </w:t>
      </w:r>
    </w:p>
    <w:p>
      <w:pPr>
        <w:pStyle w:val="Normal"/>
        <w:jc w:val="center"/>
        <w:rPr/>
      </w:pPr>
      <w:r>
        <w:rPr>
          <w:rFonts w:cs="Times New Roman" w:ascii="Times New Roman" w:hAnsi="Times New Roman"/>
          <w:b/>
        </w:rPr>
        <w:t>в период _________________________________________ (дистанционное обучение)</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b/>
          <w:bCs/>
        </w:rPr>
      </w:r>
    </w:p>
    <w:tbl>
      <w:tblPr>
        <w:tblW w:w="4938" w:type="dxa"/>
        <w:jc w:val="left"/>
        <w:tblInd w:w="-163" w:type="dxa"/>
        <w:tblBorders>
          <w:top w:val="single" w:sz="4" w:space="0" w:color="00000A"/>
          <w:left w:val="single" w:sz="4" w:space="0" w:color="00000A"/>
          <w:bottom w:val="single" w:sz="4" w:space="0" w:color="00000A"/>
          <w:insideH w:val="single" w:sz="4" w:space="0" w:color="00000A"/>
        </w:tblBorders>
        <w:tblCellMar>
          <w:top w:w="0" w:type="dxa"/>
          <w:left w:w="58" w:type="dxa"/>
          <w:bottom w:w="0" w:type="dxa"/>
          <w:right w:w="108" w:type="dxa"/>
        </w:tblCellMar>
        <w:tblLook w:val="04a0" w:noVBand="1" w:noHBand="0" w:lastColumn="0" w:firstColumn="1" w:lastRow="0" w:firstRow="1"/>
      </w:tblPr>
      <w:tblGrid>
        <w:gridCol w:w="2801"/>
        <w:gridCol w:w="2136"/>
      </w:tblGrid>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58" w:type="dxa"/>
            </w:tcMar>
          </w:tcPr>
          <w:p>
            <w:pPr>
              <w:pStyle w:val="Normal"/>
              <w:suppressAutoHyphens w:val="true"/>
              <w:spacing w:before="0" w:after="200"/>
              <w:rPr/>
            </w:pPr>
            <w:r>
              <w:rPr>
                <w:rFonts w:cs="Times New Roman" w:ascii="Times New Roman" w:hAnsi="Times New Roman"/>
                <w:lang w:eastAsia="ar-SA"/>
              </w:rPr>
              <w:t xml:space="preserve">Предмет, курс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58" w:type="dxa"/>
            </w:tcMar>
          </w:tcPr>
          <w:p>
            <w:pPr>
              <w:pStyle w:val="Normal"/>
              <w:spacing w:before="0" w:after="200"/>
              <w:rPr/>
            </w:pPr>
            <w:r>
              <w:rPr>
                <w:rFonts w:cs="Times New Roman" w:ascii="Times New Roman" w:hAnsi="Times New Roman"/>
              </w:rPr>
              <w:t>Класс</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58" w:type="dxa"/>
            </w:tcMar>
          </w:tcPr>
          <w:p>
            <w:pPr>
              <w:pStyle w:val="Normal"/>
              <w:spacing w:before="0" w:after="200"/>
              <w:rPr/>
            </w:pPr>
            <w:r>
              <w:rPr>
                <w:rFonts w:cs="Times New Roman" w:ascii="Times New Roman" w:hAnsi="Times New Roman"/>
                <w:lang w:eastAsia="ar-SA"/>
              </w:rPr>
              <w:t xml:space="preserve">Учебный год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58" w:type="dxa"/>
            </w:tcMar>
          </w:tcPr>
          <w:p>
            <w:pPr>
              <w:pStyle w:val="Normal"/>
              <w:suppressAutoHyphens w:val="true"/>
              <w:spacing w:before="0" w:after="200"/>
              <w:rPr/>
            </w:pPr>
            <w:r>
              <w:rPr>
                <w:rFonts w:cs="Times New Roman" w:ascii="Times New Roman" w:hAnsi="Times New Roman"/>
                <w:lang w:eastAsia="ar-SA"/>
              </w:rPr>
              <w:t xml:space="preserve">Учитель (ФИО)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r>
    </w:tbl>
    <w:p>
      <w:pPr>
        <w:pStyle w:val="Normal"/>
        <w:jc w:val="center"/>
        <w:rPr>
          <w:rFonts w:ascii="Times New Roman" w:hAnsi="Times New Roman"/>
          <w:b/>
          <w:b/>
        </w:rPr>
      </w:pPr>
      <w:r>
        <w:rPr>
          <w:rFonts w:ascii="Times New Roman" w:hAnsi="Times New Roman"/>
          <w:b/>
        </w:rPr>
      </w:r>
    </w:p>
    <w:tbl>
      <w:tblPr>
        <w:tblW w:w="9577" w:type="dxa"/>
        <w:jc w:val="left"/>
        <w:tblInd w:w="-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val="04a0" w:noVBand="1" w:noHBand="0" w:lastColumn="0" w:firstColumn="1" w:lastRow="0" w:firstRow="1"/>
      </w:tblPr>
      <w:tblGrid>
        <w:gridCol w:w="815"/>
        <w:gridCol w:w="1387"/>
        <w:gridCol w:w="1417"/>
        <w:gridCol w:w="996"/>
        <w:gridCol w:w="3"/>
        <w:gridCol w:w="1536"/>
        <w:gridCol w:w="4"/>
        <w:gridCol w:w="1901"/>
        <w:gridCol w:w="3"/>
        <w:gridCol w:w="1514"/>
      </w:tblGrid>
      <w:tr>
        <w:trPr/>
        <w:tc>
          <w:tcPr>
            <w:tcW w:w="8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 xml:space="preserve">№ </w:t>
            </w:r>
            <w:r>
              <w:rPr>
                <w:rFonts w:cs="Times New Roman" w:ascii="Times New Roman" w:hAnsi="Times New Roman"/>
              </w:rPr>
              <w:t>урока по плану</w:t>
            </w:r>
          </w:p>
        </w:tc>
        <w:tc>
          <w:tcPr>
            <w:tcW w:w="1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Тема</w:t>
            </w:r>
          </w:p>
        </w:tc>
        <w:tc>
          <w:tcPr>
            <w:tcW w:w="24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Количество часов, дата</w:t>
            </w:r>
          </w:p>
        </w:tc>
        <w:tc>
          <w:tcPr>
            <w:tcW w:w="1540"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Дата урока в электронном классном журнале</w:t>
            </w:r>
          </w:p>
        </w:tc>
        <w:tc>
          <w:tcPr>
            <w:tcW w:w="19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Способ проведения занятия, использованные ресурсы</w:t>
            </w:r>
          </w:p>
        </w:tc>
        <w:tc>
          <w:tcPr>
            <w:tcW w:w="151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Обратная связь</w:t>
            </w:r>
          </w:p>
        </w:tc>
      </w:tr>
      <w:tr>
        <w:trPr/>
        <w:tc>
          <w:tcPr>
            <w:tcW w:w="8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по плану</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pPr>
            <w:r>
              <w:rPr>
                <w:rFonts w:cs="Times New Roman" w:ascii="Times New Roman" w:hAnsi="Times New Roman"/>
              </w:rPr>
              <w:t>проведено</w:t>
            </w:r>
          </w:p>
        </w:tc>
        <w:tc>
          <w:tcPr>
            <w:tcW w:w="1539"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rPr>
                <w:rFonts w:ascii="Times New Roman" w:hAnsi="Times New Roman"/>
              </w:rPr>
            </w:pPr>
            <w:r>
              <w:rPr>
                <w:rFonts w:ascii="Times New Roman" w:hAnsi="Times New Roman"/>
              </w:rPr>
            </w:r>
          </w:p>
        </w:tc>
        <w:tc>
          <w:tcPr>
            <w:tcW w:w="1517"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rPr>
                <w:rFonts w:ascii="Times New Roman" w:hAnsi="Times New Roman"/>
              </w:rPr>
            </w:pPr>
            <w:r>
              <w:rPr>
                <w:rFonts w:ascii="Times New Roman" w:hAnsi="Times New Roman"/>
              </w:rPr>
            </w:r>
          </w:p>
        </w:tc>
      </w:tr>
      <w:tr>
        <w:trPr>
          <w:trHeight w:val="473" w:hRule="atLeast"/>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Paragraph"/>
              <w:spacing w:before="280" w:after="280"/>
              <w:jc w:val="center"/>
              <w:textAlignment w:val="baseline"/>
              <w:rPr>
                <w:rStyle w:val="Eop"/>
                <w:rFonts w:ascii="Times New Roman" w:hAnsi="Times New Roman"/>
                <w:sz w:val="24"/>
                <w:szCs w:val="24"/>
              </w:rPr>
            </w:pPr>
            <w:r>
              <w:rPr>
                <w:rFonts w:ascii="Times New Roman" w:hAnsi="Times New Roman"/>
                <w:sz w:val="24"/>
                <w:szCs w:val="24"/>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Style w:val="Eop"/>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rStyle w:val="Eop"/>
                <w:rFonts w:ascii="Times New Roman" w:hAnsi="Times New Roman" w:cs="Times New Roman"/>
                <w:color w:val="000000"/>
              </w:rPr>
            </w:pPr>
            <w:r>
              <w:rPr>
                <w:rFonts w:cs="Times New Roman" w:ascii="Times New Roman" w:hAnsi="Times New Roman"/>
                <w:color w:val="000000"/>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jc w:val="center"/>
              <w:rPr>
                <w:rStyle w:val="Eop"/>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Paragraph"/>
              <w:spacing w:before="280" w:after="280"/>
              <w:jc w:val="center"/>
              <w:textAlignment w:val="baseline"/>
              <w:rPr>
                <w:rStyle w:val="Eop"/>
                <w:rFonts w:ascii="Times New Roman" w:hAnsi="Times New Roman"/>
                <w:color w:val="000000"/>
                <w:sz w:val="24"/>
                <w:szCs w:val="24"/>
              </w:rPr>
            </w:pPr>
            <w:r>
              <w:rPr>
                <w:rFonts w:ascii="Times New Roman" w:hAnsi="Times New Roman"/>
                <w:color w:val="000000"/>
                <w:sz w:val="24"/>
                <w:szCs w:val="24"/>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Paragraph"/>
              <w:spacing w:before="280" w:after="280"/>
              <w:textAlignment w:val="baseline"/>
              <w:rPr>
                <w:rStyle w:val="Spellingerror"/>
                <w:rFonts w:ascii="Times New Roman" w:hAnsi="Times New Roman"/>
                <w:color w:val="000000"/>
                <w:sz w:val="24"/>
                <w:szCs w:val="24"/>
              </w:rPr>
            </w:pPr>
            <w:r>
              <w:rPr>
                <w:rFonts w:ascii="Times New Roman" w:hAnsi="Times New Roman"/>
                <w:color w:val="000000"/>
                <w:sz w:val="24"/>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color w:val="F79646" w:themeColor="accent6"/>
              </w:rPr>
            </w:pPr>
            <w:r>
              <w:rPr>
                <w:rFonts w:ascii="Times New Roman" w:hAnsi="Times New Roman"/>
                <w:color w:val="F79646" w:themeColor="accent6"/>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Paragraph"/>
              <w:spacing w:before="280" w:after="280"/>
              <w:textAlignment w:val="baseline"/>
              <w:rPr>
                <w:rStyle w:val="Eop"/>
                <w:rFonts w:ascii="Times New Roman" w:hAnsi="Times New Roman"/>
                <w:sz w:val="22"/>
                <w:szCs w:val="24"/>
              </w:rPr>
            </w:pPr>
            <w:r>
              <w:rPr>
                <w:rFonts w:ascii="Times New Roman" w:hAnsi="Times New Roman"/>
                <w:sz w:val="22"/>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rPr>
                <w:rFonts w:ascii="Times New Roman" w:hAnsi="Times New Roman"/>
              </w:rPr>
            </w:pPr>
            <w:r>
              <w:rPr>
                <w:rFonts w:ascii="Times New Roman" w:hAnsi="Times New Roman"/>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Paragraph"/>
              <w:spacing w:before="280" w:after="280"/>
              <w:textAlignment w:val="baseline"/>
              <w:rPr>
                <w:rStyle w:val="Eop"/>
                <w:rFonts w:ascii="Times New Roman" w:hAnsi="Times New Roman"/>
                <w:sz w:val="24"/>
                <w:szCs w:val="24"/>
              </w:rPr>
            </w:pPr>
            <w:r>
              <w:rPr>
                <w:rFonts w:ascii="Times New Roman" w:hAnsi="Times New Roman"/>
                <w:sz w:val="24"/>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cs="Times New Roman"/>
              </w:rPr>
            </w:pPr>
            <w:r>
              <w:rPr>
                <w:rFonts w:cs="Times New Roman" w:ascii="Times New Roman" w:hAnsi="Times New Roman"/>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pacing w:before="0" w:after="200"/>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Normal"/>
              <w:snapToGrid w:val="false"/>
              <w:spacing w:before="0" w:after="200"/>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rPr>
                <w:rFonts w:ascii="Times New Roman" w:hAnsi="Times New Roman"/>
              </w:rPr>
            </w:pPr>
            <w:r>
              <w:rPr>
                <w:rFonts w:ascii="Times New Roman" w:hAnsi="Times New Roman"/>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napToGrid w:val="false"/>
              <w:spacing w:before="0" w:after="200"/>
              <w:rPr>
                <w:rFonts w:ascii="Times New Roman" w:hAnsi="Times New Roman"/>
              </w:rPr>
            </w:pPr>
            <w:r>
              <w:rPr>
                <w:rFonts w:ascii="Times New Roman" w:hAnsi="Times New Roman"/>
              </w:rPr>
            </w:r>
          </w:p>
        </w:tc>
      </w:tr>
    </w:tbl>
    <w:p>
      <w:pPr>
        <w:pStyle w:val="Normal"/>
        <w:spacing w:lineRule="atLeast" w:line="100" w:before="28" w:after="0"/>
        <w:jc w:val="both"/>
        <w:rPr>
          <w:rFonts w:ascii="Times New Roman" w:hAnsi="Times New Roman" w:cs="Times New Roman"/>
          <w:b/>
          <w:b/>
          <w:sz w:val="28"/>
          <w:szCs w:val="28"/>
        </w:rPr>
      </w:pPr>
      <w:r>
        <w:rP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ndara">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8"/>
        <w:b/>
        <w:rFonts w:ascii="Times New Roman" w:hAnsi="Times New Roman" w:cs="Times New Roman"/>
      </w:rPr>
    </w:lvl>
    <w:lvl w:ilvl="1">
      <w:start w:val="1"/>
      <w:numFmt w:val="decimal"/>
      <w:lvlText w:val="%1.%2"/>
      <w:lvlJc w:val="left"/>
      <w:pPr>
        <w:ind w:left="1444" w:hanging="735"/>
      </w:pPr>
      <w:rPr>
        <w:b/>
        <w:rFonts w:cs="Times New Roman"/>
      </w:rPr>
    </w:lvl>
    <w:lvl w:ilvl="2">
      <w:start w:val="1"/>
      <w:numFmt w:val="decimal"/>
      <w:lvlText w:val="%1.%2.%3"/>
      <w:lvlJc w:val="left"/>
      <w:pPr>
        <w:ind w:left="1444" w:hanging="735"/>
      </w:pPr>
      <w:rPr>
        <w:b/>
        <w:rFonts w:cs="Times New Roman"/>
      </w:rPr>
    </w:lvl>
    <w:lvl w:ilvl="3">
      <w:start w:val="1"/>
      <w:numFmt w:val="decimal"/>
      <w:lvlText w:val="%1.%2.%3.%4"/>
      <w:lvlJc w:val="left"/>
      <w:pPr>
        <w:ind w:left="1789" w:hanging="1080"/>
      </w:pPr>
      <w:rPr>
        <w:b/>
        <w:rFonts w:cs="Times New Roman"/>
      </w:rPr>
    </w:lvl>
    <w:lvl w:ilvl="4">
      <w:start w:val="1"/>
      <w:numFmt w:val="decimal"/>
      <w:lvlText w:val="%1.%2.%3.%4.%5"/>
      <w:lvlJc w:val="left"/>
      <w:pPr>
        <w:ind w:left="1789" w:hanging="1080"/>
      </w:pPr>
      <w:rPr>
        <w:b/>
        <w:rFonts w:cs="Times New Roman"/>
      </w:rPr>
    </w:lvl>
    <w:lvl w:ilvl="5">
      <w:start w:val="1"/>
      <w:numFmt w:val="decimal"/>
      <w:lvlText w:val="%1.%2.%3.%4.%5.%6"/>
      <w:lvlJc w:val="left"/>
      <w:pPr>
        <w:ind w:left="2149" w:hanging="1440"/>
      </w:pPr>
      <w:rPr>
        <w:b/>
        <w:rFonts w:cs="Times New Roman"/>
      </w:rPr>
    </w:lvl>
    <w:lvl w:ilvl="6">
      <w:start w:val="1"/>
      <w:numFmt w:val="decimal"/>
      <w:lvlText w:val="%1.%2.%3.%4.%5.%6.%7"/>
      <w:lvlJc w:val="left"/>
      <w:pPr>
        <w:ind w:left="2149" w:hanging="1440"/>
      </w:pPr>
      <w:rPr>
        <w:b/>
        <w:rFonts w:cs="Times New Roman"/>
      </w:rPr>
    </w:lvl>
    <w:lvl w:ilvl="7">
      <w:start w:val="1"/>
      <w:numFmt w:val="decimal"/>
      <w:lvlText w:val="%1.%2.%3.%4.%5.%6.%7.%8"/>
      <w:lvlJc w:val="left"/>
      <w:pPr>
        <w:ind w:left="2509" w:hanging="1800"/>
      </w:pPr>
      <w:rPr>
        <w:b/>
        <w:rFonts w:cs="Times New Roman"/>
      </w:rPr>
    </w:lvl>
    <w:lvl w:ilvl="8">
      <w:start w:val="1"/>
      <w:numFmt w:val="decimal"/>
      <w:lvlText w:val="%1.%2.%3.%4.%5.%6.%7.%8.%9"/>
      <w:lvlJc w:val="left"/>
      <w:pPr>
        <w:ind w:left="2869" w:hanging="2160"/>
      </w:pPr>
      <w:rPr>
        <w:b/>
        <w:rFonts w:cs="Times New Roman"/>
      </w:rPr>
    </w:lvl>
  </w:abstractNum>
  <w:abstractNum w:abstractNumId="2">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4"/>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4"/>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
      <w:lvlJc w:val="left"/>
      <w:pPr>
        <w:ind w:left="1429" w:hanging="360"/>
      </w:pPr>
      <w:rPr>
        <w:rFonts w:ascii="Symbol" w:hAnsi="Symbol" w:cs="Symbol" w:hint="default"/>
        <w:sz w:val="24"/>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4"/>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4"/>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1429" w:hanging="360"/>
      </w:pPr>
      <w:rPr>
        <w:rFonts w:ascii="Symbol" w:hAnsi="Symbol" w:cs="Symbol" w:hint="default"/>
        <w:sz w:val="28"/>
        <w:rFonts w:cs="Symbol"/>
        <w:color w:val="00000A"/>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4"/>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4"/>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dc6976"/>
    <w:pPr>
      <w:widowControl/>
      <w:tabs>
        <w:tab w:val="left" w:pos="709" w:leader="none"/>
      </w:tabs>
      <w:suppressAutoHyphens w:val="true"/>
      <w:bidi w:val="0"/>
      <w:spacing w:lineRule="atLeast" w:line="276" w:before="0" w:after="200"/>
      <w:jc w:val="left"/>
    </w:pPr>
    <w:rPr>
      <w:rFonts w:ascii="Calibri" w:hAnsi="Calibri" w:eastAsia="DejaVu Sans" w:cs="" w:asciiTheme="minorHAnsi" w:cstheme="minorBidi" w:hAnsiTheme="minorHAnsi"/>
      <w:color w:val="00000A"/>
      <w:sz w:val="22"/>
      <w:szCs w:val="22"/>
      <w:lang w:val="ru-RU" w:eastAsia="en-US" w:bidi="ar-SA"/>
    </w:rPr>
  </w:style>
  <w:style w:type="paragraph" w:styleId="1">
    <w:name w:val="Заголовок 1"/>
    <w:basedOn w:val="Style20"/>
    <w:pPr/>
    <w:rPr/>
  </w:style>
  <w:style w:type="paragraph" w:styleId="2">
    <w:name w:val="Заголовок 2"/>
    <w:basedOn w:val="Style20"/>
    <w:pPr/>
    <w:rPr/>
  </w:style>
  <w:style w:type="paragraph" w:styleId="3">
    <w:name w:val="Заголовок 3"/>
    <w:basedOn w:val="Style20"/>
    <w:pP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82bed"/>
    <w:rPr/>
  </w:style>
  <w:style w:type="character" w:styleId="Style11" w:customStyle="1">
    <w:name w:val="Основной текст_"/>
    <w:link w:val="1"/>
    <w:qFormat/>
    <w:rsid w:val="00182bed"/>
    <w:rPr>
      <w:rFonts w:ascii="Times New Roman" w:hAnsi="Times New Roman" w:eastAsia="Times New Roman" w:cs="Times New Roman"/>
      <w:shd w:fill="FFFFFF" w:val="clear"/>
    </w:rPr>
  </w:style>
  <w:style w:type="character" w:styleId="21" w:customStyle="1">
    <w:name w:val="Заголовок №2_"/>
    <w:link w:val="20"/>
    <w:qFormat/>
    <w:rsid w:val="00182bed"/>
    <w:rPr>
      <w:rFonts w:ascii="Times New Roman" w:hAnsi="Times New Roman" w:eastAsia="Times New Roman" w:cs="Times New Roman"/>
      <w:sz w:val="21"/>
      <w:szCs w:val="21"/>
      <w:shd w:fill="FFFFFF" w:val="clear"/>
    </w:rPr>
  </w:style>
  <w:style w:type="character" w:styleId="Candara9pt" w:customStyle="1">
    <w:name w:val="Основной текст + Candara;9 pt"/>
    <w:qFormat/>
    <w:rsid w:val="00182bed"/>
    <w:rPr>
      <w:rFonts w:ascii="Candara" w:hAnsi="Candara" w:eastAsia="Candara" w:cs="Candara"/>
      <w:w w:val="100"/>
      <w:sz w:val="18"/>
      <w:szCs w:val="18"/>
      <w:shd w:fill="FFFFFF" w:val="clear"/>
    </w:rPr>
  </w:style>
  <w:style w:type="character" w:styleId="Style12" w:customStyle="1">
    <w:name w:val="Основной текст + Курсив"/>
    <w:qFormat/>
    <w:rsid w:val="00182bed"/>
    <w:rPr>
      <w:rFonts w:ascii="Times New Roman" w:hAnsi="Times New Roman" w:eastAsia="Times New Roman" w:cs="Times New Roman"/>
      <w:i/>
      <w:iCs/>
      <w:sz w:val="19"/>
      <w:szCs w:val="19"/>
      <w:shd w:fill="FFFFFF" w:val="clear"/>
    </w:rPr>
  </w:style>
  <w:style w:type="character" w:styleId="Style13" w:customStyle="1">
    <w:name w:val="Основной текст + Полужирный;Курсив"/>
    <w:qFormat/>
    <w:rsid w:val="00182bed"/>
    <w:rPr>
      <w:rFonts w:ascii="Times New Roman" w:hAnsi="Times New Roman" w:eastAsia="Times New Roman" w:cs="Times New Roman"/>
      <w:i/>
      <w:iCs/>
      <w:caps w:val="false"/>
      <w:smallCaps w:val="false"/>
      <w:spacing w:val="0"/>
      <w:shd w:fill="FFFFFF" w:val="clear"/>
    </w:rPr>
  </w:style>
  <w:style w:type="character" w:styleId="85pt" w:customStyle="1">
    <w:name w:val="Основной текст + 8;5 pt;Полужирный;Малые прописные"/>
    <w:qFormat/>
    <w:rsid w:val="00182bed"/>
    <w:rPr>
      <w:rFonts w:ascii="Times New Roman" w:hAnsi="Times New Roman" w:eastAsia="Times New Roman" w:cs="Times New Roman"/>
      <w:i w:val="false"/>
      <w:iCs w:val="false"/>
      <w:smallCaps/>
      <w:spacing w:val="0"/>
      <w:sz w:val="17"/>
      <w:szCs w:val="17"/>
      <w:shd w:fill="FFFFFF" w:val="clear"/>
      <w:lang w:val="en-US"/>
    </w:rPr>
  </w:style>
  <w:style w:type="character" w:styleId="65pt" w:customStyle="1">
    <w:name w:val="Основной текст + 6;5 pt;Полужирный"/>
    <w:qFormat/>
    <w:rsid w:val="00182bed"/>
    <w:rPr>
      <w:rFonts w:ascii="Times New Roman" w:hAnsi="Times New Roman" w:eastAsia="Times New Roman" w:cs="Times New Roman"/>
      <w:i w:val="false"/>
      <w:iCs w:val="false"/>
      <w:caps w:val="false"/>
      <w:smallCaps w:val="false"/>
      <w:spacing w:val="0"/>
      <w:sz w:val="13"/>
      <w:szCs w:val="13"/>
      <w:shd w:fill="FFFFFF" w:val="clear"/>
    </w:rPr>
  </w:style>
  <w:style w:type="character" w:styleId="10pt" w:customStyle="1">
    <w:name w:val="Основной текст + 10 pt;Полужирный"/>
    <w:qFormat/>
    <w:rsid w:val="00182bed"/>
    <w:rPr>
      <w:rFonts w:ascii="Times New Roman" w:hAnsi="Times New Roman" w:eastAsia="Times New Roman" w:cs="Times New Roman"/>
      <w:i w:val="false"/>
      <w:iCs w:val="false"/>
      <w:caps w:val="false"/>
      <w:smallCaps w:val="false"/>
      <w:spacing w:val="0"/>
      <w:shd w:fill="FFFFFF" w:val="clear"/>
    </w:rPr>
  </w:style>
  <w:style w:type="character" w:styleId="11" w:customStyle="1">
    <w:name w:val="Заголовок №1_"/>
    <w:link w:val="11"/>
    <w:qFormat/>
    <w:rsid w:val="00182bed"/>
    <w:rPr>
      <w:rFonts w:ascii="Times New Roman" w:hAnsi="Times New Roman" w:eastAsia="Times New Roman" w:cs="Times New Roman"/>
      <w:spacing w:val="10"/>
      <w:sz w:val="33"/>
      <w:szCs w:val="33"/>
      <w:shd w:fill="FFFFFF" w:val="clear"/>
    </w:rPr>
  </w:style>
  <w:style w:type="character" w:styleId="195pt" w:customStyle="1">
    <w:name w:val="Заголовок №1 + 9;5 pt"/>
    <w:qFormat/>
    <w:rsid w:val="00182bed"/>
    <w:rPr>
      <w:rFonts w:ascii="Times New Roman" w:hAnsi="Times New Roman" w:eastAsia="Times New Roman" w:cs="Times New Roman"/>
      <w:i w:val="false"/>
      <w:iCs w:val="false"/>
      <w:caps w:val="false"/>
      <w:smallCaps w:val="false"/>
      <w:spacing w:val="0"/>
      <w:sz w:val="19"/>
      <w:szCs w:val="19"/>
      <w:shd w:fill="FFFFFF" w:val="clear"/>
    </w:rPr>
  </w:style>
  <w:style w:type="character" w:styleId="Style14" w:customStyle="1">
    <w:name w:val="Основной текст + Полужирный"/>
    <w:qFormat/>
    <w:rsid w:val="00182bed"/>
    <w:rPr>
      <w:rFonts w:ascii="Times New Roman" w:hAnsi="Times New Roman" w:eastAsia="Times New Roman" w:cs="Times New Roman"/>
      <w:i w:val="false"/>
      <w:iCs w:val="false"/>
      <w:caps w:val="false"/>
      <w:smallCaps w:val="false"/>
      <w:spacing w:val="0"/>
      <w:sz w:val="19"/>
      <w:szCs w:val="19"/>
      <w:shd w:fill="FFFFFF" w:val="clear"/>
    </w:rPr>
  </w:style>
  <w:style w:type="character" w:styleId="22" w:customStyle="1">
    <w:name w:val="Заголовок №2 (2)_"/>
    <w:link w:val="220"/>
    <w:qFormat/>
    <w:rsid w:val="00182bed"/>
    <w:rPr>
      <w:rFonts w:ascii="Times New Roman" w:hAnsi="Times New Roman" w:eastAsia="Times New Roman" w:cs="Times New Roman"/>
      <w:sz w:val="19"/>
      <w:szCs w:val="19"/>
      <w:shd w:fill="FFFFFF" w:val="clear"/>
    </w:rPr>
  </w:style>
  <w:style w:type="character" w:styleId="23" w:customStyle="1">
    <w:name w:val="Основной текст (2)_"/>
    <w:link w:val="23"/>
    <w:qFormat/>
    <w:rsid w:val="00182bed"/>
    <w:rPr>
      <w:rFonts w:ascii="Times New Roman" w:hAnsi="Times New Roman" w:eastAsia="Times New Roman" w:cs="Times New Roman"/>
      <w:sz w:val="19"/>
      <w:szCs w:val="19"/>
      <w:shd w:fill="FFFFFF" w:val="clear"/>
    </w:rPr>
  </w:style>
  <w:style w:type="character" w:styleId="31" w:customStyle="1">
    <w:name w:val="Основной текст (3)_"/>
    <w:link w:val="30"/>
    <w:qFormat/>
    <w:rsid w:val="00182bed"/>
    <w:rPr>
      <w:rFonts w:ascii="Times New Roman" w:hAnsi="Times New Roman" w:eastAsia="Times New Roman" w:cs="Times New Roman"/>
      <w:sz w:val="19"/>
      <w:szCs w:val="19"/>
      <w:shd w:fill="FFFFFF" w:val="clear"/>
    </w:rPr>
  </w:style>
  <w:style w:type="character" w:styleId="Style15">
    <w:name w:val="Выделение"/>
    <w:qFormat/>
    <w:rsid w:val="00182bed"/>
    <w:rPr>
      <w:i/>
      <w:iCs/>
    </w:rPr>
  </w:style>
  <w:style w:type="character" w:styleId="Strong">
    <w:name w:val="Strong"/>
    <w:qFormat/>
    <w:rsid w:val="00182bed"/>
    <w:rPr>
      <w:b/>
      <w:bCs/>
    </w:rPr>
  </w:style>
  <w:style w:type="character" w:styleId="Style16" w:customStyle="1">
    <w:name w:val="Текст выноски Знак"/>
    <w:basedOn w:val="DefaultParagraphFont"/>
    <w:link w:val="ad"/>
    <w:uiPriority w:val="99"/>
    <w:semiHidden/>
    <w:qFormat/>
    <w:rsid w:val="00da3d31"/>
    <w:rPr>
      <w:rFonts w:ascii="Tahoma" w:hAnsi="Tahoma" w:cs="Tahoma"/>
      <w:sz w:val="16"/>
      <w:szCs w:val="16"/>
    </w:rPr>
  </w:style>
  <w:style w:type="character" w:styleId="Style17" w:customStyle="1">
    <w:name w:val="Верхний колонтитул Знак"/>
    <w:basedOn w:val="DefaultParagraphFont"/>
    <w:link w:val="af0"/>
    <w:uiPriority w:val="99"/>
    <w:qFormat/>
    <w:rsid w:val="00dc6976"/>
    <w:rPr/>
  </w:style>
  <w:style w:type="character" w:styleId="Style18" w:customStyle="1">
    <w:name w:val="Нижний колонтитул Знак"/>
    <w:basedOn w:val="DefaultParagraphFont"/>
    <w:link w:val="af2"/>
    <w:uiPriority w:val="99"/>
    <w:qFormat/>
    <w:rsid w:val="00dc6976"/>
    <w:rPr/>
  </w:style>
  <w:style w:type="character" w:styleId="Dash041e005f0431005f044b005f0447005f043d005f044b005f0439005f005fchar1char1" w:customStyle="1">
    <w:name w:val="dash041e_005f0431_005f044b_005f0447_005f043d_005f044b_005f0439_005f_005fchar1__char1"/>
    <w:uiPriority w:val="99"/>
    <w:qFormat/>
    <w:rsid w:val="00e84cab"/>
    <w:rPr>
      <w:rFonts w:ascii="Times New Roman" w:hAnsi="Times New Roman"/>
      <w:sz w:val="24"/>
      <w:u w:val="none"/>
      <w:effect w:val="blinkBackground"/>
    </w:rPr>
  </w:style>
  <w:style w:type="character" w:styleId="Style19" w:customStyle="1">
    <w:name w:val="Абзац списка Знак"/>
    <w:link w:val="a4"/>
    <w:uiPriority w:val="99"/>
    <w:qFormat/>
    <w:locked/>
    <w:rsid w:val="00e84cab"/>
    <w:rPr>
      <w:rFonts w:ascii="Calibri" w:hAnsi="Calibri" w:eastAsia="Calibri" w:cs="Times New Roman"/>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19"/>
      <w:szCs w:val="19"/>
      <w:u w:val="none"/>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b/>
    </w:rPr>
  </w:style>
  <w:style w:type="character" w:styleId="ListLabel6">
    <w:name w:val="ListLabel 6"/>
    <w:qFormat/>
    <w:rPr>
      <w:rFonts w:ascii="Times New Roman" w:hAnsi="Times New Roman"/>
      <w:color w:val="00000A"/>
      <w:sz w:val="28"/>
    </w:rPr>
  </w:style>
  <w:style w:type="character" w:styleId="ListLabel7">
    <w:name w:val="ListLabel 7"/>
    <w:qFormat/>
    <w:rPr>
      <w:rFonts w:cs="Symbol"/>
      <w:sz w:val="20"/>
    </w:rPr>
  </w:style>
  <w:style w:type="character" w:styleId="ListLabel8">
    <w:name w:val="ListLabel 8"/>
    <w:qFormat/>
    <w:rPr>
      <w:rFonts w:cs="Wingdings"/>
      <w:sz w:val="20"/>
    </w:rPr>
  </w:style>
  <w:style w:type="character" w:styleId="ListLabel9">
    <w:name w:val="ListLabel 9"/>
    <w:qFormat/>
    <w:rPr>
      <w:rFonts w:ascii="Times New Roman" w:hAnsi="Times New Roman" w:cs="Symbol"/>
      <w:sz w:val="24"/>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ascii="Times New Roman" w:hAnsi="Times New Roman" w:cs="Times New Roman"/>
      <w:b/>
      <w:sz w:val="28"/>
    </w:rPr>
  </w:style>
  <w:style w:type="character" w:styleId="ListLabel13">
    <w:name w:val="ListLabel 13"/>
    <w:qFormat/>
    <w:rPr>
      <w:rFonts w:cs="Times New Roman"/>
      <w:b/>
    </w:rPr>
  </w:style>
  <w:style w:type="character" w:styleId="ListLabel14">
    <w:name w:val="ListLabel 14"/>
    <w:qFormat/>
    <w:rPr>
      <w:rFonts w:ascii="Times New Roman" w:hAnsi="Times New Roman" w:cs="Symbol"/>
      <w:color w:val="00000A"/>
      <w:sz w:val="28"/>
    </w:rPr>
  </w:style>
  <w:style w:type="character" w:styleId="ListLabel15">
    <w:name w:val="ListLabel 15"/>
    <w:qFormat/>
    <w:rPr>
      <w:rFonts w:cs="Symbol"/>
      <w:sz w:val="20"/>
    </w:rPr>
  </w:style>
  <w:style w:type="character" w:styleId="ListLabel16">
    <w:name w:val="ListLabel 16"/>
    <w:qFormat/>
    <w:rPr>
      <w:rFonts w:cs="Wingdings"/>
      <w:sz w:val="20"/>
    </w:rPr>
  </w:style>
  <w:style w:type="character" w:styleId="ListLabel17">
    <w:name w:val="ListLabel 17"/>
    <w:qFormat/>
    <w:rPr>
      <w:rFonts w:ascii="Times New Roman" w:hAnsi="Times New Roman" w:cs="Symbol"/>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cs="Times New Roman"/>
      <w:b/>
      <w:sz w:val="28"/>
    </w:rPr>
  </w:style>
  <w:style w:type="character" w:styleId="ListLabel21">
    <w:name w:val="ListLabel 21"/>
    <w:qFormat/>
    <w:rPr>
      <w:rFonts w:cs="Times New Roman"/>
      <w:b/>
    </w:rPr>
  </w:style>
  <w:style w:type="character" w:styleId="ListLabel22">
    <w:name w:val="ListLabel 22"/>
    <w:qFormat/>
    <w:rPr>
      <w:rFonts w:ascii="Times New Roman" w:hAnsi="Times New Roman" w:cs="Symbol"/>
      <w:color w:val="00000A"/>
      <w:sz w:val="28"/>
    </w:rPr>
  </w:style>
  <w:style w:type="character" w:styleId="Normaltextrun">
    <w:name w:val="normaltextrun"/>
    <w:basedOn w:val="DefaultParagraphFont"/>
    <w:qFormat/>
    <w:rPr/>
  </w:style>
  <w:style w:type="character" w:styleId="ListLabel23">
    <w:name w:val="ListLabel 23"/>
    <w:qFormat/>
    <w:rPr>
      <w:rFonts w:cs="Symbol"/>
      <w:sz w:val="20"/>
    </w:rPr>
  </w:style>
  <w:style w:type="character" w:styleId="ListLabel24">
    <w:name w:val="ListLabel 24"/>
    <w:qFormat/>
    <w:rPr>
      <w:rFonts w:cs="Wingdings"/>
      <w:sz w:val="20"/>
    </w:rPr>
  </w:style>
  <w:style w:type="character" w:styleId="ListLabel25">
    <w:name w:val="ListLabel 25"/>
    <w:qFormat/>
    <w:rPr>
      <w:rFonts w:ascii="Times New Roman" w:hAnsi="Times New Roman"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Times New Roman"/>
      <w:b/>
      <w:sz w:val="28"/>
    </w:rPr>
  </w:style>
  <w:style w:type="character" w:styleId="ListLabel29">
    <w:name w:val="ListLabel 29"/>
    <w:qFormat/>
    <w:rPr>
      <w:rFonts w:cs="Times New Roman"/>
      <w:b/>
    </w:rPr>
  </w:style>
  <w:style w:type="character" w:styleId="ListLabel30">
    <w:name w:val="ListLabel 30"/>
    <w:qFormat/>
    <w:rPr>
      <w:rFonts w:ascii="Times New Roman" w:hAnsi="Times New Roman" w:cs="Symbol"/>
      <w:color w:val="00000A"/>
      <w:sz w:val="28"/>
    </w:rPr>
  </w:style>
  <w:style w:type="character" w:styleId="Eop">
    <w:name w:val="eop"/>
    <w:basedOn w:val="DefaultParagraphFont"/>
    <w:qFormat/>
    <w:rPr/>
  </w:style>
  <w:style w:type="character" w:styleId="Spellingerror">
    <w:name w:val="spellingerror"/>
    <w:basedOn w:val="DefaultParagraphFont"/>
    <w:qFormat/>
    <w:rPr/>
  </w:style>
  <w:style w:type="paragraph" w:styleId="Style20">
    <w:name w:val="Заголовок"/>
    <w:basedOn w:val="Normal"/>
    <w:next w:val="Style21"/>
    <w:qFormat/>
    <w:pPr>
      <w:keepNext/>
      <w:spacing w:before="240" w:after="120"/>
    </w:pPr>
    <w:rPr>
      <w:rFonts w:ascii="Liberation Sans" w:hAnsi="Liberation Sans" w:eastAsia="SimSun" w:cs="Lucida Sans"/>
      <w:sz w:val="28"/>
      <w:szCs w:val="28"/>
    </w:rPr>
  </w:style>
  <w:style w:type="paragraph" w:styleId="Style21">
    <w:name w:val="Основной текст"/>
    <w:basedOn w:val="Normal"/>
    <w:pPr>
      <w:spacing w:lineRule="auto" w:line="288" w:before="0" w:after="140"/>
    </w:pPr>
    <w:rPr/>
  </w:style>
  <w:style w:type="paragraph" w:styleId="Style22">
    <w:name w:val="Список"/>
    <w:basedOn w:val="Style21"/>
    <w:pPr/>
    <w:rPr>
      <w:rFonts w:cs="Lucida Sans"/>
    </w:rPr>
  </w:style>
  <w:style w:type="paragraph" w:styleId="Style23">
    <w:name w:val="Название"/>
    <w:basedOn w:val="Normal"/>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rmalWeb">
    <w:name w:val="Normal (Web)"/>
    <w:basedOn w:val="Normal"/>
    <w:uiPriority w:val="99"/>
    <w:unhideWhenUsed/>
    <w:qFormat/>
    <w:rsid w:val="00182be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5"/>
    <w:uiPriority w:val="99"/>
    <w:qFormat/>
    <w:rsid w:val="00182bed"/>
    <w:pPr>
      <w:spacing w:before="0" w:after="200"/>
      <w:ind w:left="720" w:hanging="0"/>
      <w:contextualSpacing/>
    </w:pPr>
    <w:rPr>
      <w:rFonts w:ascii="Calibri" w:hAnsi="Calibri" w:eastAsia="Calibri" w:cs="Times New Roman"/>
    </w:rPr>
  </w:style>
  <w:style w:type="paragraph" w:styleId="12" w:customStyle="1">
    <w:name w:val="Основной текст1"/>
    <w:basedOn w:val="Normal"/>
    <w:link w:val="a6"/>
    <w:qFormat/>
    <w:rsid w:val="00182bed"/>
    <w:pPr>
      <w:shd w:val="clear" w:color="auto" w:fill="FFFFFF"/>
      <w:spacing w:lineRule="exact" w:line="209" w:before="0" w:after="0"/>
      <w:jc w:val="both"/>
    </w:pPr>
    <w:rPr>
      <w:rFonts w:ascii="Times New Roman" w:hAnsi="Times New Roman" w:eastAsia="Times New Roman" w:cs="Times New Roman"/>
    </w:rPr>
  </w:style>
  <w:style w:type="paragraph" w:styleId="24" w:customStyle="1">
    <w:name w:val="Заголовок №2"/>
    <w:basedOn w:val="Normal"/>
    <w:link w:val="2"/>
    <w:qFormat/>
    <w:rsid w:val="00182bed"/>
    <w:pPr>
      <w:shd w:val="clear" w:color="auto" w:fill="FFFFFF"/>
      <w:spacing w:lineRule="exact" w:line="223" w:before="120" w:after="0"/>
      <w:jc w:val="center"/>
      <w:outlineLvl w:val="1"/>
    </w:pPr>
    <w:rPr>
      <w:rFonts w:ascii="Times New Roman" w:hAnsi="Times New Roman" w:eastAsia="Times New Roman" w:cs="Times New Roman"/>
      <w:sz w:val="21"/>
      <w:szCs w:val="21"/>
    </w:rPr>
  </w:style>
  <w:style w:type="paragraph" w:styleId="13" w:customStyle="1">
    <w:name w:val="Заголовок №1"/>
    <w:basedOn w:val="Normal"/>
    <w:link w:val="10"/>
    <w:qFormat/>
    <w:rsid w:val="00182bed"/>
    <w:pPr>
      <w:shd w:val="clear" w:color="auto" w:fill="FFFFFF"/>
      <w:spacing w:lineRule="auto" w:line="240" w:before="0" w:after="240"/>
      <w:outlineLvl w:val="0"/>
    </w:pPr>
    <w:rPr>
      <w:rFonts w:ascii="Times New Roman" w:hAnsi="Times New Roman" w:eastAsia="Times New Roman" w:cs="Times New Roman"/>
      <w:spacing w:val="10"/>
      <w:sz w:val="33"/>
      <w:szCs w:val="33"/>
    </w:rPr>
  </w:style>
  <w:style w:type="paragraph" w:styleId="221" w:customStyle="1">
    <w:name w:val="Заголовок №2 (2)"/>
    <w:basedOn w:val="Normal"/>
    <w:link w:val="22"/>
    <w:qFormat/>
    <w:rsid w:val="00182bed"/>
    <w:pPr>
      <w:shd w:val="clear" w:color="auto" w:fill="FFFFFF"/>
      <w:spacing w:lineRule="exact" w:line="221" w:before="0" w:after="0"/>
      <w:ind w:firstLine="340"/>
      <w:jc w:val="both"/>
      <w:outlineLvl w:val="1"/>
    </w:pPr>
    <w:rPr>
      <w:rFonts w:ascii="Times New Roman" w:hAnsi="Times New Roman" w:eastAsia="Times New Roman" w:cs="Times New Roman"/>
      <w:sz w:val="19"/>
      <w:szCs w:val="19"/>
    </w:rPr>
  </w:style>
  <w:style w:type="paragraph" w:styleId="25" w:customStyle="1">
    <w:name w:val="Основной текст (2)"/>
    <w:basedOn w:val="Normal"/>
    <w:link w:val="21"/>
    <w:qFormat/>
    <w:rsid w:val="00182bed"/>
    <w:pPr>
      <w:shd w:val="clear" w:color="auto" w:fill="FFFFFF"/>
      <w:spacing w:lineRule="exact" w:line="221" w:before="0" w:after="0"/>
      <w:ind w:firstLine="340"/>
      <w:jc w:val="both"/>
    </w:pPr>
    <w:rPr>
      <w:rFonts w:ascii="Times New Roman" w:hAnsi="Times New Roman" w:eastAsia="Times New Roman" w:cs="Times New Roman"/>
      <w:sz w:val="19"/>
      <w:szCs w:val="19"/>
    </w:rPr>
  </w:style>
  <w:style w:type="paragraph" w:styleId="32" w:customStyle="1">
    <w:name w:val="Основной текст (3)"/>
    <w:basedOn w:val="Normal"/>
    <w:link w:val="3"/>
    <w:qFormat/>
    <w:rsid w:val="00182bed"/>
    <w:pPr>
      <w:shd w:val="clear" w:color="auto" w:fill="FFFFFF"/>
      <w:spacing w:lineRule="exact" w:line="221" w:before="0" w:after="0"/>
      <w:ind w:firstLine="340"/>
      <w:jc w:val="both"/>
    </w:pPr>
    <w:rPr>
      <w:rFonts w:ascii="Times New Roman" w:hAnsi="Times New Roman" w:eastAsia="Times New Roman" w:cs="Times New Roman"/>
      <w:sz w:val="19"/>
      <w:szCs w:val="19"/>
    </w:rPr>
  </w:style>
  <w:style w:type="paragraph" w:styleId="BalloonText">
    <w:name w:val="Balloon Text"/>
    <w:basedOn w:val="Normal"/>
    <w:link w:val="ae"/>
    <w:uiPriority w:val="99"/>
    <w:semiHidden/>
    <w:unhideWhenUsed/>
    <w:qFormat/>
    <w:rsid w:val="00da3d31"/>
    <w:pPr>
      <w:spacing w:lineRule="auto" w:line="240" w:before="0" w:after="0"/>
    </w:pPr>
    <w:rPr>
      <w:rFonts w:ascii="Tahoma" w:hAnsi="Tahoma" w:cs="Tahoma"/>
      <w:sz w:val="16"/>
      <w:szCs w:val="16"/>
    </w:rPr>
  </w:style>
  <w:style w:type="paragraph" w:styleId="Style25">
    <w:name w:val="Верхний колонтитул"/>
    <w:basedOn w:val="Normal"/>
    <w:link w:val="af1"/>
    <w:uiPriority w:val="99"/>
    <w:unhideWhenUsed/>
    <w:rsid w:val="00dc6976"/>
    <w:pPr>
      <w:tabs>
        <w:tab w:val="center" w:pos="4677" w:leader="none"/>
        <w:tab w:val="right" w:pos="9355" w:leader="none"/>
      </w:tabs>
      <w:spacing w:lineRule="auto" w:line="240" w:before="0" w:after="0"/>
    </w:pPr>
    <w:rPr/>
  </w:style>
  <w:style w:type="paragraph" w:styleId="Style26">
    <w:name w:val="Нижний колонтитул"/>
    <w:basedOn w:val="Normal"/>
    <w:link w:val="af3"/>
    <w:uiPriority w:val="99"/>
    <w:unhideWhenUsed/>
    <w:rsid w:val="00dc6976"/>
    <w:pPr>
      <w:tabs>
        <w:tab w:val="center" w:pos="4677" w:leader="none"/>
        <w:tab w:val="right" w:pos="9355" w:leader="none"/>
      </w:tabs>
      <w:spacing w:lineRule="auto" w:line="240" w:before="0" w:after="0"/>
    </w:pPr>
    <w:rPr/>
  </w:style>
  <w:style w:type="paragraph" w:styleId="ConsPlusNormal" w:customStyle="1">
    <w:name w:val="ConsPlusNormal"/>
    <w:uiPriority w:val="99"/>
    <w:qFormat/>
    <w:rsid w:val="00e84cab"/>
    <w:pPr>
      <w:widowControl w:val="false"/>
      <w:bidi w:val="0"/>
      <w:spacing w:lineRule="auto" w:line="240" w:before="0" w:after="0"/>
      <w:jc w:val="left"/>
    </w:pPr>
    <w:rPr>
      <w:rFonts w:ascii="Times New Roman" w:hAnsi="Times New Roman" w:eastAsia="Times New Roman" w:cs="Times New Roman"/>
      <w:color w:val="00000A"/>
      <w:sz w:val="28"/>
      <w:szCs w:val="20"/>
      <w:lang w:val="ru-RU" w:eastAsia="ru-RU" w:bidi="ar-SA"/>
    </w:rPr>
  </w:style>
  <w:style w:type="paragraph" w:styleId="Style27">
    <w:name w:val="Блочная цитата"/>
    <w:basedOn w:val="Normal"/>
    <w:qFormat/>
    <w:pPr/>
    <w:rPr/>
  </w:style>
  <w:style w:type="paragraph" w:styleId="Style28">
    <w:name w:val="Заглавие"/>
    <w:basedOn w:val="Style20"/>
    <w:pPr/>
    <w:rPr/>
  </w:style>
  <w:style w:type="paragraph" w:styleId="Style29">
    <w:name w:val="Подзаголовок"/>
    <w:basedOn w:val="Style20"/>
    <w:pPr/>
    <w:rPr/>
  </w:style>
  <w:style w:type="paragraph" w:styleId="Style30">
    <w:name w:val="Содержимое таблицы"/>
    <w:basedOn w:val="Normal"/>
    <w:qFormat/>
    <w:pPr/>
    <w:rPr/>
  </w:style>
  <w:style w:type="paragraph" w:styleId="Style31">
    <w:name w:val="Заголовок таблицы"/>
    <w:basedOn w:val="Style30"/>
    <w:qFormat/>
    <w:pPr/>
    <w:rPr/>
  </w:style>
  <w:style w:type="paragraph" w:styleId="Paragraph">
    <w:name w:val="paragraph"/>
    <w:basedOn w:val="Normal"/>
    <w:qFormat/>
    <w:pPr>
      <w:spacing w:beforeAutospacing="1" w:afterAutospacing="1"/>
    </w:pPr>
    <w:rPr>
      <w:rFonts w:ascii="Times" w:hAnsi="Times" w:cs="Times New Roman"/>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dd74c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6C71-9AB8-4B3F-BAAD-F9C0A520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4757</TotalTime>
  <Application>LibreOffice/5.0.2.2$MacOSX_X86_64 LibreOffice_project/37b43f919e4de5eeaca9b9755ed688758a8251fe</Application>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2018-08-06T03:32:00Z</dcterms:created>
  <dc:creator>Admin</dc:creator>
  <dc:language>ru-RU</dc:language>
  <cp:lastPrinted>2019-10-17T03:14:00Z</cp:lastPrinted>
  <dcterms:modified xsi:type="dcterms:W3CDTF">2020-10-06T12:08:26Z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