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39035D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</w:t>
      </w:r>
      <w:r w:rsidRPr="003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с применением </w:t>
      </w:r>
      <w:r w:rsidRPr="0071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 МБОУ "СОШ № 13 г. Горно-Алтайска"</w:t>
      </w: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27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F42776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Горно-Алтайск, 2020</w:t>
      </w:r>
    </w:p>
    <w:p w:rsidR="00A81881" w:rsidRDefault="00A81881" w:rsidP="00A81881">
      <w:pPr>
        <w:widowControl w:val="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A1" w:rsidRDefault="00B834A1"/>
    <w:p w:rsidR="00A81881" w:rsidRPr="00A81881" w:rsidRDefault="00A81881" w:rsidP="00A81881">
      <w:pPr>
        <w:widowControl w:val="0"/>
        <w:numPr>
          <w:ilvl w:val="3"/>
          <w:numId w:val="1"/>
        </w:numPr>
        <w:shd w:val="clear" w:color="auto" w:fill="FFFFFF"/>
        <w:spacing w:after="0" w:line="100" w:lineRule="atLeast"/>
        <w:jc w:val="center"/>
        <w:rPr>
          <w:rFonts w:ascii="Times New Roman" w:eastAsia="Nimbus Roman No9 L" w:hAnsi="Times New Roman" w:cs="Times New Roman"/>
          <w:b/>
          <w:sz w:val="24"/>
          <w:szCs w:val="24"/>
        </w:rPr>
      </w:pPr>
      <w:r w:rsidRPr="00A818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ПРЕДМЕТА, КУРСА </w:t>
      </w:r>
      <w:r w:rsidRPr="00A81881">
        <w:rPr>
          <w:rFonts w:ascii="Times New Roman" w:eastAsia="Nimbus Roman No9 L" w:hAnsi="Times New Roman" w:cs="Times New Roman"/>
          <w:b/>
          <w:sz w:val="24"/>
          <w:szCs w:val="24"/>
        </w:rPr>
        <w:t xml:space="preserve">                     </w:t>
      </w:r>
    </w:p>
    <w:p w:rsidR="00A81881" w:rsidRPr="00A81881" w:rsidRDefault="00A81881" w:rsidP="00A81881">
      <w:pPr>
        <w:pStyle w:val="a3"/>
        <w:numPr>
          <w:ilvl w:val="0"/>
          <w:numId w:val="1"/>
        </w:numPr>
        <w:spacing w:line="100" w:lineRule="atLeast"/>
        <w:jc w:val="both"/>
        <w:rPr>
          <w:color w:val="000000"/>
          <w:sz w:val="24"/>
          <w:szCs w:val="24"/>
        </w:rPr>
      </w:pPr>
      <w:r w:rsidRPr="00A81881">
        <w:rPr>
          <w:b/>
          <w:color w:val="000000"/>
          <w:sz w:val="24"/>
          <w:szCs w:val="24"/>
        </w:rPr>
        <w:t>Личностным результатом</w:t>
      </w:r>
      <w:r w:rsidRPr="00A81881">
        <w:rPr>
          <w:color w:val="000000"/>
          <w:sz w:val="24"/>
          <w:szCs w:val="24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– ценностные ориентации выпускников основной школы, отражающие их индивидуально- личностные позиции: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 -осознание целостности природы, населения и хозяйства Земли, материков, их крупных районов и стран;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-представление о России как субъекте мирового географического пространства, её месте и роли в современном мире;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-осознание единства географического пространства России как единой среды  обитания всех населяющих ее народов, определяющей общность их исторических судеб;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-осознание значимости и общности глобальных проблем человечества;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– гармонично развитые социальные чувства и качества: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-патриотизм, любовь к своей местности, своему региону, своей стране;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-готовность        к        осознанному        выбору        дальнейшей        профессиональной траектории в соответствии с собственными интересами и возможностями;</w:t>
      </w:r>
    </w:p>
    <w:p w:rsidR="00A81881" w:rsidRPr="00A81881" w:rsidRDefault="00A81881" w:rsidP="00A81881">
      <w:pPr>
        <w:pStyle w:val="a5"/>
        <w:numPr>
          <w:ilvl w:val="0"/>
          <w:numId w:val="1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A81881" w:rsidRPr="00A81881" w:rsidRDefault="00A81881" w:rsidP="00A81881">
      <w:pPr>
        <w:pStyle w:val="a5"/>
        <w:numPr>
          <w:ilvl w:val="0"/>
          <w:numId w:val="1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сформированность</w:t>
      </w:r>
      <w:proofErr w:type="spellEnd"/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A81881" w:rsidRPr="00A81881" w:rsidRDefault="00A81881" w:rsidP="00A81881">
      <w:pPr>
        <w:pStyle w:val="a5"/>
        <w:numPr>
          <w:ilvl w:val="0"/>
          <w:numId w:val="1"/>
        </w:num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 w:rsidRPr="00A8188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-готовность к защите Отечества, к службе в Вооружённых Силах Российской Федерации;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A81881">
        <w:rPr>
          <w:b/>
          <w:color w:val="000000"/>
          <w:sz w:val="24"/>
          <w:szCs w:val="24"/>
        </w:rPr>
        <w:t xml:space="preserve"> </w:t>
      </w:r>
      <w:proofErr w:type="spellStart"/>
      <w:r w:rsidRPr="00A81881">
        <w:rPr>
          <w:b/>
          <w:color w:val="000000"/>
          <w:sz w:val="24"/>
          <w:szCs w:val="24"/>
        </w:rPr>
        <w:t>Метапредметными</w:t>
      </w:r>
      <w:proofErr w:type="spellEnd"/>
      <w:r w:rsidRPr="00A81881">
        <w:rPr>
          <w:b/>
          <w:color w:val="000000"/>
          <w:sz w:val="24"/>
          <w:szCs w:val="24"/>
        </w:rPr>
        <w:t xml:space="preserve"> результатами</w:t>
      </w:r>
      <w:r w:rsidRPr="00A81881">
        <w:rPr>
          <w:color w:val="000000"/>
          <w:sz w:val="24"/>
          <w:szCs w:val="24"/>
        </w:rPr>
        <w:t>  изучения курса «География» является формирование универсальных учебных действий (УУД).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b/>
          <w:color w:val="000000"/>
          <w:sz w:val="24"/>
          <w:szCs w:val="24"/>
        </w:rPr>
        <w:t>Регулятивные УУД: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81881" w:rsidRP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A81881">
        <w:rPr>
          <w:color w:val="000000"/>
          <w:sz w:val="24"/>
          <w:szCs w:val="24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самостоятельно обнаруживать и формулировать проблему в классной и индивидуальной учебной деятельности;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 составлять (индивидуально или в группе) план решения проблемы (выполнения проекта);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-подбирать к каждой проблеме (задаче) адекватную ей теоретическую модель;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планировать свою индивидуальную образовательную траекторию;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в ходе представления проекта давать оценку его результатам;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самостоятельно осознавать причины своего успеха или неуспеха и находить способы выхода из ситуации неуспеха;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уметь оценить степень успешности своей индивидуальной образовательной деятельности;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умения ориентироваться в окружающем мире, выбирать целевые и смысловые установки  в своих действиях и поступках, принимать решения.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Познавательные УУД: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анализировать, сравнивать, классифицировать и обобщать понятия;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давать определение понятиям на основе изученного на различных предметах учебного материала;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осуществлять логическую операцию установления </w:t>
      </w:r>
      <w:proofErr w:type="spellStart"/>
      <w:r>
        <w:rPr>
          <w:color w:val="000000"/>
          <w:sz w:val="24"/>
        </w:rPr>
        <w:t>родо</w:t>
      </w:r>
      <w:proofErr w:type="spellEnd"/>
      <w:r>
        <w:rPr>
          <w:color w:val="000000"/>
          <w:sz w:val="24"/>
        </w:rPr>
        <w:t>-видовых отношений;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строить логическое рассуждение, включающее установление причинно-следственных связей;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  <w:sz w:val="24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t>- представлять  информацию в виде конспектов, таблиц, схем, графиков;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самому создавать источники информации разного типа и для разных  аудиторий, соблюдать информационную гигиену и правила информационной безопасности;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Коммуникативные УУД: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отстаивая свою точку зрения, приводить аргументы, подтверждая их фактами;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 понимая позицию другого, различать в его речи: мнение (точку зрения), доказательство (аргументы), факты;  гипотезы, аксиомы, теории;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2"/>
        </w:rPr>
      </w:pPr>
      <w:r>
        <w:rPr>
          <w:color w:val="000000"/>
          <w:sz w:val="24"/>
        </w:rPr>
        <w:t>- уметь взглянуть на ситуацию с иной позиции и договариваться с людьми иных позиций. 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Предметными результатами </w:t>
      </w:r>
      <w:r>
        <w:rPr>
          <w:color w:val="000000"/>
          <w:sz w:val="22"/>
        </w:rPr>
        <w:t> </w:t>
      </w:r>
      <w:r>
        <w:rPr>
          <w:color w:val="000000"/>
          <w:sz w:val="24"/>
        </w:rPr>
        <w:t>изучения курса «География» 5–9-х классах являются следующие умения: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роли географии в познании окружающего мира: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-объяснять основные географические закономерности взаимодействия общества и природы;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-объяснять        роль        географической        науки        в        решении        проблем гармоничного </w:t>
      </w:r>
      <w:proofErr w:type="spellStart"/>
      <w:r>
        <w:rPr>
          <w:color w:val="000000"/>
          <w:sz w:val="24"/>
        </w:rPr>
        <w:t>социоприродного</w:t>
      </w:r>
      <w:proofErr w:type="spellEnd"/>
      <w:r>
        <w:rPr>
          <w:color w:val="000000"/>
          <w:sz w:val="24"/>
        </w:rPr>
        <w:t xml:space="preserve"> развития.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Освоение системы географических знаний о природе, населении, хозяйстве мира: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-выявлять зависимость размещения населения и его хозяйственной деятельности от природных условий территории;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-определять причины и следствия </w:t>
      </w:r>
      <w:proofErr w:type="spellStart"/>
      <w:r>
        <w:rPr>
          <w:color w:val="000000"/>
          <w:sz w:val="24"/>
        </w:rPr>
        <w:t>геоэкологических</w:t>
      </w:r>
      <w:proofErr w:type="spellEnd"/>
      <w:r>
        <w:rPr>
          <w:color w:val="000000"/>
          <w:sz w:val="24"/>
        </w:rPr>
        <w:t xml:space="preserve"> проблем;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приводить примеры закономерностей размещения населения, городов;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географических умений: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-анализировать и объяснять сущность географических процессов и явлений;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-прогнозировать изменения: в природе, в численности и составе населения;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-составлять рекомендации по решению географических проблем.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карт как моделей: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пользоваться        различными        источниками        географической        информации:  картографическими, статистическими и др.;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-определять по картам местоположение географических объектов.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Понимание смысла собственной действительности: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-формулировать своё отношение к культурному и природному наследию;</w:t>
      </w:r>
    </w:p>
    <w:p w:rsidR="00A81881" w:rsidRDefault="00A81881" w:rsidP="00A81881">
      <w:pPr>
        <w:pStyle w:val="a3"/>
        <w:widowControl/>
        <w:numPr>
          <w:ilvl w:val="0"/>
          <w:numId w:val="1"/>
        </w:numPr>
        <w:spacing w:after="0"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-выражать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 w:rsidP="00A81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учебному предмету/курсу «География России. Природа » на основной уровень образования</w:t>
      </w:r>
      <w:r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</w:p>
    <w:p w:rsidR="00A81881" w:rsidRPr="00A81881" w:rsidRDefault="00A81881" w:rsidP="00A81881">
      <w:pPr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A81881">
        <w:rPr>
          <w:rFonts w:ascii="Times New Roman" w:hAnsi="Times New Roman" w:cs="Times New Roman"/>
          <w:sz w:val="28"/>
          <w:szCs w:val="28"/>
        </w:rPr>
        <w:t xml:space="preserve">ФГОС  ООО  ФГОС с ОВЗ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с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учетом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авторской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по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5-9 </w:t>
      </w:r>
      <w:r w:rsidRPr="00A81881">
        <w:rPr>
          <w:rFonts w:ascii="Times New Roman" w:eastAsia="Calibri" w:hAnsi="Times New Roman" w:cs="Times New Roman"/>
          <w:sz w:val="28"/>
          <w:szCs w:val="28"/>
        </w:rPr>
        <w:t>класса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авторы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Баринова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A81881">
        <w:rPr>
          <w:rFonts w:ascii="Times New Roman" w:eastAsia="Calibri" w:hAnsi="Times New Roman" w:cs="Times New Roman"/>
          <w:sz w:val="28"/>
          <w:szCs w:val="28"/>
        </w:rPr>
        <w:t>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П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Дронов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proofErr w:type="spellStart"/>
      <w:r w:rsidRPr="00A81881">
        <w:rPr>
          <w:rFonts w:ascii="Times New Roman" w:eastAsia="Calibri" w:hAnsi="Times New Roman" w:cs="Times New Roman"/>
          <w:sz w:val="28"/>
          <w:szCs w:val="28"/>
        </w:rPr>
        <w:t>Душина</w:t>
      </w:r>
      <w:proofErr w:type="spellEnd"/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A81881">
        <w:rPr>
          <w:rFonts w:ascii="Times New Roman" w:eastAsia="Calibri" w:hAnsi="Times New Roman" w:cs="Times New Roman"/>
          <w:sz w:val="28"/>
          <w:szCs w:val="28"/>
        </w:rPr>
        <w:t>В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A81881">
        <w:rPr>
          <w:rFonts w:ascii="Times New Roman" w:eastAsia="Calibri" w:hAnsi="Times New Roman" w:cs="Times New Roman"/>
          <w:sz w:val="28"/>
          <w:szCs w:val="28"/>
        </w:rPr>
        <w:t>И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Сиротин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 </w:t>
      </w:r>
      <w:r w:rsidRPr="00A81881">
        <w:rPr>
          <w:rFonts w:ascii="Times New Roman" w:eastAsia="Calibri" w:hAnsi="Times New Roman" w:cs="Times New Roman"/>
          <w:sz w:val="28"/>
          <w:szCs w:val="28"/>
        </w:rPr>
        <w:t>Основная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A81881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 -</w:t>
      </w:r>
      <w:r w:rsidRPr="00A81881">
        <w:rPr>
          <w:rFonts w:ascii="Times New Roman" w:eastAsia="Calibri" w:hAnsi="Times New Roman" w:cs="Times New Roman"/>
          <w:sz w:val="28"/>
          <w:szCs w:val="28"/>
        </w:rPr>
        <w:t>М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.,: </w:t>
      </w:r>
      <w:r w:rsidRPr="00A81881">
        <w:rPr>
          <w:rFonts w:ascii="Times New Roman" w:eastAsia="Calibri" w:hAnsi="Times New Roman" w:cs="Times New Roman"/>
          <w:sz w:val="28"/>
          <w:szCs w:val="28"/>
        </w:rPr>
        <w:t>Дрофа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 xml:space="preserve">, 2012 </w:t>
      </w:r>
      <w:r w:rsidRPr="00A81881">
        <w:rPr>
          <w:rFonts w:ascii="Times New Roman" w:eastAsia="Calibri" w:hAnsi="Times New Roman" w:cs="Times New Roman"/>
          <w:sz w:val="28"/>
          <w:szCs w:val="28"/>
        </w:rPr>
        <w:t>г</w:t>
      </w:r>
      <w:r w:rsidRPr="00A81881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:rsidR="00A81881" w:rsidRDefault="00A81881" w:rsidP="00A81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881" w:rsidRDefault="00A81881" w:rsidP="00A81881">
      <w:pPr>
        <w:rPr>
          <w:rFonts w:ascii="Times New Roman" w:hAnsi="Times New Roman" w:cs="Times New Roman"/>
          <w:i/>
          <w:szCs w:val="28"/>
        </w:rPr>
      </w:pPr>
    </w:p>
    <w:p w:rsidR="00A81881" w:rsidRDefault="00A81881" w:rsidP="00A81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881" w:rsidRPr="00B11F89" w:rsidRDefault="00A81881" w:rsidP="00A81881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124"/>
        <w:gridCol w:w="1926"/>
        <w:gridCol w:w="766"/>
        <w:gridCol w:w="1483"/>
        <w:gridCol w:w="1551"/>
      </w:tblGrid>
      <w:tr w:rsidR="00A81881" w:rsidRPr="00B11F89" w:rsidTr="00A81881">
        <w:tc>
          <w:tcPr>
            <w:tcW w:w="1899" w:type="dxa"/>
          </w:tcPr>
          <w:p w:rsidR="00A81881" w:rsidRPr="00B11F89" w:rsidRDefault="00A81881" w:rsidP="00A81881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A81881" w:rsidRPr="00B11F89" w:rsidRDefault="00A81881" w:rsidP="00A81881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Автор/</w:t>
            </w:r>
            <w:r>
              <w:rPr>
                <w:rFonts w:ascii="Times New Roman" w:hAnsi="Times New Roman" w:cs="Times New Roman"/>
              </w:rPr>
              <w:t>а</w:t>
            </w:r>
            <w:r w:rsidRPr="00B11F89">
              <w:rPr>
                <w:rFonts w:ascii="Times New Roman" w:hAnsi="Times New Roman" w:cs="Times New Roman"/>
              </w:rPr>
              <w:t>вторский коллектив</w:t>
            </w:r>
          </w:p>
        </w:tc>
        <w:tc>
          <w:tcPr>
            <w:tcW w:w="1985" w:type="dxa"/>
          </w:tcPr>
          <w:p w:rsidR="00A81881" w:rsidRPr="00B11F89" w:rsidRDefault="00A81881" w:rsidP="00A81881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0" w:type="auto"/>
          </w:tcPr>
          <w:p w:rsidR="00A81881" w:rsidRPr="00B11F89" w:rsidRDefault="00A81881" w:rsidP="00A81881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A81881" w:rsidRPr="00B11F89" w:rsidRDefault="00A81881" w:rsidP="00A81881">
            <w:pPr>
              <w:jc w:val="center"/>
              <w:rPr>
                <w:rFonts w:ascii="Times New Roman" w:hAnsi="Times New Roman" w:cs="Times New Roman"/>
              </w:rPr>
            </w:pPr>
            <w:r w:rsidRPr="00B11F89">
              <w:rPr>
                <w:rFonts w:ascii="Times New Roman" w:hAnsi="Times New Roman" w:cs="Times New Roman"/>
              </w:rPr>
              <w:t>Издатель</w:t>
            </w:r>
            <w:r>
              <w:rPr>
                <w:rFonts w:ascii="Times New Roman" w:hAnsi="Times New Roman" w:cs="Times New Roman"/>
              </w:rPr>
              <w:t>ство</w:t>
            </w:r>
            <w:r w:rsidRPr="00B11F89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653" w:type="dxa"/>
          </w:tcPr>
          <w:p w:rsidR="00A81881" w:rsidRPr="00B11F89" w:rsidRDefault="00A81881" w:rsidP="00A8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81881" w:rsidRPr="00B11F89" w:rsidTr="00A81881">
        <w:tc>
          <w:tcPr>
            <w:tcW w:w="1899" w:type="dxa"/>
          </w:tcPr>
          <w:p w:rsidR="00A81881" w:rsidRPr="00B5610F" w:rsidRDefault="00A81881" w:rsidP="00A818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A81881" w:rsidRPr="00B11F89" w:rsidRDefault="00A81881" w:rsidP="00A8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 Баринова</w:t>
            </w:r>
          </w:p>
        </w:tc>
        <w:tc>
          <w:tcPr>
            <w:tcW w:w="1985" w:type="dxa"/>
          </w:tcPr>
          <w:p w:rsidR="00A81881" w:rsidRPr="00F42776" w:rsidRDefault="00A81881" w:rsidP="00A8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Природа.</w:t>
            </w:r>
          </w:p>
        </w:tc>
        <w:tc>
          <w:tcPr>
            <w:tcW w:w="0" w:type="auto"/>
          </w:tcPr>
          <w:p w:rsidR="00A81881" w:rsidRPr="00B11F89" w:rsidRDefault="00A81881" w:rsidP="00A8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81881" w:rsidRPr="00B11F89" w:rsidRDefault="00A81881" w:rsidP="00A8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«Дрофа»» </w:t>
            </w:r>
          </w:p>
        </w:tc>
        <w:tc>
          <w:tcPr>
            <w:tcW w:w="1653" w:type="dxa"/>
          </w:tcPr>
          <w:p w:rsidR="00A81881" w:rsidRPr="00B11F89" w:rsidRDefault="00A81881" w:rsidP="00A81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A81881" w:rsidRDefault="00A81881" w:rsidP="00A81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1" w:rsidRDefault="00A81881" w:rsidP="00A81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E08F6">
        <w:rPr>
          <w:rFonts w:ascii="Times New Roman" w:hAnsi="Times New Roman" w:cs="Times New Roman"/>
          <w:sz w:val="28"/>
          <w:szCs w:val="28"/>
        </w:rPr>
        <w:t>, из них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08F6">
        <w:rPr>
          <w:rFonts w:ascii="Times New Roman" w:hAnsi="Times New Roman" w:cs="Times New Roman"/>
          <w:sz w:val="28"/>
          <w:szCs w:val="28"/>
        </w:rPr>
        <w:t>_ часа в неделю.</w:t>
      </w:r>
    </w:p>
    <w:p w:rsidR="00A81881" w:rsidRDefault="00A81881" w:rsidP="00A81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81" w:rsidRDefault="00A81881" w:rsidP="00A81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программы:</w:t>
      </w:r>
    </w:p>
    <w:p w:rsidR="00A81881" w:rsidRPr="00EA7E97" w:rsidRDefault="00A81881" w:rsidP="00A8188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Изменений в авторской программе нет.</w:t>
      </w: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>
      <w:pPr>
        <w:rPr>
          <w:rFonts w:ascii="Times New Roman" w:hAnsi="Times New Roman" w:cs="Times New Roman"/>
          <w:sz w:val="24"/>
          <w:szCs w:val="24"/>
        </w:rPr>
      </w:pPr>
    </w:p>
    <w:p w:rsidR="00A81881" w:rsidRDefault="00A81881" w:rsidP="00A8188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A8188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F8383F" w:rsidRDefault="00F8383F" w:rsidP="00A81881">
      <w:pPr>
        <w:widowControl w:val="0"/>
        <w:numPr>
          <w:ilvl w:val="3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Что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изучает физическая география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Зачем следует изучать географию своей страны? Знакомство с учебником, атласом.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48"/>
      <w:bookmarkEnd w:id="0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НАША РОДИНА НА КАРТЕ МИРА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Географическое положение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 Россия — самое большое государство мира.  Крайние точки России. Границы России. Особенности географического положения России.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Моря, омывающие берега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Физико-географиче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ская характеристика морей. Ресурсы морей. Экологические проблемы морей.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Россия на карте часовых поясов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Местное время. Часовые пояса на территории России. Реформа системы исчисления времени в России.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Как осваивали  и изучали  территорию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Открытие и освоение Севера новгородцами и поморами. Походы рус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ских в Западную Сибирь. Географические открытия XVI — начала XVII в. Открытия нового времени (середина XVII— XVIII в.). Открытия XVIII в. Исследования XIX—XX вв.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hAnsi="Times New Roman" w:cs="Times New Roman"/>
          <w:color w:val="000000"/>
          <w:sz w:val="24"/>
          <w:szCs w:val="24"/>
        </w:rPr>
        <w:t xml:space="preserve">Раздел: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Современное административно-территориальное устрой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softHyphen/>
        <w:t>ство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Федеральные округа и их столицы. Субъекты Федерации: края, области, города федерального подчине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ния; национально-территориальные образования.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1.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Характеристика географического положения России.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2.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Определение поясного времени для различных пунктов России.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bookmarkStart w:id="1" w:name="bookmark50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</w:t>
      </w:r>
      <w:r w:rsidRPr="00A81881">
        <w:rPr>
          <w:rFonts w:ascii="Times New Roman" w:eastAsia="Arial Narrow" w:hAnsi="Times New Roman" w:cs="Times New Roman"/>
          <w:b/>
          <w:bCs/>
          <w:sz w:val="24"/>
          <w:szCs w:val="24"/>
          <w:lang w:val="en-US" w:eastAsia="en-US" w:bidi="en-US"/>
        </w:rPr>
        <w:t>I</w:t>
      </w:r>
      <w:r w:rsidRPr="00A81881">
        <w:rPr>
          <w:rFonts w:ascii="Times New Roman" w:eastAsia="Arial Narrow" w:hAnsi="Times New Roman" w:cs="Times New Roman"/>
          <w:b/>
          <w:bCs/>
          <w:sz w:val="24"/>
          <w:szCs w:val="24"/>
          <w:lang w:eastAsia="en-US" w:bidi="en-US"/>
        </w:rPr>
        <w:t xml:space="preserve">. </w:t>
      </w:r>
      <w:bookmarkEnd w:id="1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Особенности природы и природные ресурсы России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2" w:name="bookmark51"/>
      <w:bookmarkEnd w:id="2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РЕЛЬЕФ, ГЕОЛОГИЧЕСКОЕ СТРОЕНИЕ И МИНЕРАЛЬНЫЕ РЕСУРСЫ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Особенности рельефа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Крупные формы релье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фа России и  их размещение.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Геологическое строение территории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Строение литосферы. Основные этапы геологической истории форми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рования земной коры. Тектонические структуры нашей страны. Связь основных форм рельефа со строением литосферы.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Минеральные ресурсы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Распространение полез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ных ископаемых. Минерально-сырьевая база России. Эколо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гические проблемы, связанные с добычей полезных ископае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мых.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Развитие форм рельефа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Процессы, формирующие рельеф. Древнее оледенение на территории России. 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 и минеральные ресурсы родного края.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3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Объяснение зависимости располо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жения крупных форм рельефа и месторождений полезных ископаемых от строения земной коры.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3" w:name="bookmark52"/>
      <w:bookmarkEnd w:id="3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КЛИМАТ И КЛИМАТИЧЕСКИЕ РЕСУРСЫ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От чего зависит климат нашей страны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Климатооб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лающей поверхности.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Распределение тепла и влаги на территории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sz w:val="24"/>
          <w:szCs w:val="24"/>
        </w:rPr>
        <w:t>Распределение тепла на территории нашей страны. Распре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деление осадков на территории нашей страны.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Разнообразие климата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мат умеренного пояса. Определение по синоптической карте  особенностей погоды для разных пунктов. Составление прогноза погоды.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Зависимость человека от климата.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Агроклиматические ресурсы.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Влияние климата на жизнь и деятельность человека. Агроклиматические ресурсы. Благоприятные климати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ческие условия. Неблагоприятные климатические явления. Климат родного края.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Практические работы. </w:t>
      </w:r>
      <w:r w:rsidRPr="00A81881">
        <w:rPr>
          <w:rFonts w:ascii="Times New Roman" w:eastAsia="Sylfaen" w:hAnsi="Times New Roman" w:cs="Times New Roman"/>
          <w:b/>
          <w:sz w:val="24"/>
          <w:szCs w:val="24"/>
          <w:lang w:eastAsia="en-US" w:bidi="en-US"/>
        </w:rPr>
        <w:t>4.</w:t>
      </w:r>
      <w:r w:rsidRPr="00A81881">
        <w:rPr>
          <w:rFonts w:ascii="Times New Roman" w:eastAsia="Sylfaen" w:hAnsi="Times New Roman" w:cs="Times New Roman"/>
          <w:sz w:val="24"/>
          <w:szCs w:val="24"/>
          <w:lang w:eastAsia="en-US" w:bidi="en-US"/>
        </w:rPr>
        <w:t xml:space="preserve"> </w:t>
      </w:r>
      <w:r w:rsidRPr="00A81881">
        <w:rPr>
          <w:rFonts w:ascii="Times New Roman" w:eastAsia="Sylfaen" w:hAnsi="Times New Roman" w:cs="Times New Roman"/>
          <w:sz w:val="24"/>
          <w:szCs w:val="24"/>
        </w:rPr>
        <w:t>Определение по картам закономер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A81881">
        <w:rPr>
          <w:rFonts w:ascii="Times New Roman" w:eastAsia="Sylfaen" w:hAnsi="Times New Roman" w:cs="Times New Roman"/>
          <w:b/>
          <w:sz w:val="24"/>
          <w:szCs w:val="24"/>
        </w:rPr>
        <w:t>5.</w:t>
      </w:r>
      <w:bookmarkStart w:id="4" w:name="bookmark65"/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Оценка основных климатических по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казателей одного из регионов страны. </w:t>
      </w:r>
    </w:p>
    <w:bookmarkEnd w:id="4"/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ВНУТРЕННИЕ ВОДЫ И ВОДНЫЕ РЕСУРСЫ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Разнообразие внутренних вод России. </w:t>
      </w:r>
      <w:r w:rsidRPr="00A81881">
        <w:rPr>
          <w:rFonts w:ascii="Times New Roman" w:eastAsia="Sylfaen" w:hAnsi="Times New Roman" w:cs="Times New Roman"/>
          <w:sz w:val="24"/>
          <w:szCs w:val="24"/>
        </w:rPr>
        <w:t>Значение вну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Озера, болота, подземные воды, ледники, многолетняя мерзлота.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Крупнейшие озера России. Происхождение озерных котловин. Верховые и низинные болота. Важность со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летней мерзлотой.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Водные ресурсы. Роль воды в жизни человека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Водные ресурсы. Влияние деятельности человека на водные ресурсы и меры по их охране и восстановлению.  Стихийные явления, связанные с водой.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Почвы и  почвенные ресурсы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Образование почв и их разнообразие. </w:t>
      </w:r>
      <w:r w:rsidRPr="00A81881">
        <w:rPr>
          <w:rFonts w:ascii="Times New Roman" w:eastAsia="Sylfaen" w:hAnsi="Times New Roman" w:cs="Times New Roman"/>
          <w:sz w:val="24"/>
          <w:szCs w:val="24"/>
        </w:rPr>
        <w:t>Образования почв. Основные свойства почв. Разнообразие почв.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Закономерности распространения почв. 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Типы почв Рос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сии: арктические, тундрово-глеевые, подзолистые, дерново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-подзолистые, серые лесные, черноземы, темно-каштановые, каштановые, светло-каштановые.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Почвенные ресурсы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6.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Выявление условий почвообразова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ния основных типов почв (количество тепла, влаги, рельеф, растительность). Оценка их плодородия.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bookmarkStart w:id="5" w:name="bookmark67"/>
      <w:bookmarkEnd w:id="5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>РАСТИТЕЛЬНЫЙ И ЖИВОТНЫЙ МИР.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6" w:name="bookmark68"/>
      <w:bookmarkEnd w:id="6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БИОЛОГИЧЕСКИЕ РЕСУРСЫ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Растительный и животный мир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Раститель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ный и животный мир. Основные типы растительности Рос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сии. Разнообразие животного мира России.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Биологические ресурсы. Особо охраняемые природные территории (ООПТ</w:t>
      </w:r>
      <w:r w:rsidRPr="00A81881">
        <w:rPr>
          <w:rFonts w:ascii="Times New Roman" w:eastAsia="Sylfaen" w:hAnsi="Times New Roman" w:cs="Times New Roman"/>
          <w:sz w:val="24"/>
          <w:szCs w:val="24"/>
        </w:rPr>
        <w:t>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 xml:space="preserve">Природно-ресурсный потенциал России. </w:t>
      </w:r>
      <w:r w:rsidRPr="00A81881">
        <w:rPr>
          <w:rFonts w:ascii="Times New Roman" w:eastAsia="Sylfaen" w:hAnsi="Times New Roman" w:cs="Times New Roman"/>
          <w:sz w:val="24"/>
          <w:szCs w:val="24"/>
        </w:rPr>
        <w:t>Природные условия России. Природные ресурсы. Особенности размеще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ния природных ресурсов.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7.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Составление прогноза изменений растительного и животного мира при изменении других компонентов природного комплекса.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bookmarkStart w:id="7" w:name="bookmark69"/>
      <w:bookmarkEnd w:id="7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II. Природные комплексы России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8" w:name="bookmark70"/>
      <w:bookmarkEnd w:id="8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ПРИРОДНОЕ РАЙОНИРОВАНИЕ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Разнообразие природных комплексов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Разно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Моря как крупные природные комплексы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Особенности природных комплексов морей на примере Белого моря. 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сурсы морей.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Природные зоны России.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Природная зональность. При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Высотная поясность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Влияние гор на другие компоненты природы и человека. Высотная поясность. Зависимость «на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бора» высотных поясов от географического положения и вы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соты гор.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9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. Сравнительная характеристика двух природных зон России (по выбору).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9" w:name="bookmark71"/>
      <w:bookmarkEnd w:id="9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ПРИРОДА РЕГИОНОВ РОССИИ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Восточно-Европейская (Русская) равнина.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Особен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ности географического положения. История освоения. Осо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нины. Природные ресурсы равнины и проблемы их раци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онального использования.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Кавказ — самые высокие горы России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Географическое положение. Рельеф, геологическое строение и полезные ис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сурсы. Население Северного Кавказа.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Урал — «каменный пояс Русской земли</w:t>
      </w:r>
      <w:r w:rsidRPr="00A81881">
        <w:rPr>
          <w:rFonts w:ascii="Times New Roman" w:eastAsia="Sylfaen" w:hAnsi="Times New Roman" w:cs="Times New Roman"/>
          <w:sz w:val="24"/>
          <w:szCs w:val="24"/>
        </w:rPr>
        <w:t>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Западно-Сибирская равнина.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Особенности географиче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Восточная Сибирь: величие и суровость природы.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ри. Климат. Природные районы Восточной Сибири. Жемчу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жина Сибири — Байкал. Природные ресурсы Восточной Си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бири и проблемы их освоения.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Дальний Восток — край контрастов.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Особенности гео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го Востока. Природные уникумы. Природные ресурсы Даль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него Востока, освоение их человеком.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11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Оценка природных условий и ре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сурсов одного из регионов России. Прогнозирование измене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 xml:space="preserve">ний природы в результате хозяйственной деятельности. </w:t>
      </w:r>
    </w:p>
    <w:p w:rsidR="00A81881" w:rsidRPr="00A81881" w:rsidRDefault="00A81881" w:rsidP="00A81881">
      <w:pPr>
        <w:keepNext/>
        <w:keepLines/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bookmarkStart w:id="10" w:name="bookmark72"/>
      <w:bookmarkEnd w:id="10"/>
      <w:r w:rsidRPr="00A81881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Раздел III. Человек и природа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Влияние природных условий на жизнь и здоровье человека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Благоприятные условия для жизни и деятельнос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ти людей. Освоение территорий с экстремальными условия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ми. Стихийные природные явления и их причины. Геогра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фия стихийных явлений. Меры борьбы со стихийными при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родными явлениями.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Воздействие человека на природу.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Общественные потреб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ности, удовлетворяемые за счет природы. Влияние деятель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ности человека на природные комплексы. Антропогенные ландшафты.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Рациональное природопользование.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Охрана природы. Значение географического прогноза.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Россия на экологической карте.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 Источники экологичес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кой опасности. Контроль за состоянием природной среды.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Экология и здоровье человека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Уровень здоровья людей. Ландшафты как фактор здоровья.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География для природы и общества</w:t>
      </w:r>
      <w:r w:rsidRPr="00A81881">
        <w:rPr>
          <w:rFonts w:ascii="Times New Roman" w:eastAsia="Sylfaen" w:hAnsi="Times New Roman" w:cs="Times New Roman"/>
          <w:sz w:val="24"/>
          <w:szCs w:val="24"/>
        </w:rPr>
        <w:t>. История взаимоот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ношений между человеком и географической средой. Науч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но-техническая революция: благо или причины экологи</w:t>
      </w:r>
      <w:r w:rsidRPr="00A81881">
        <w:rPr>
          <w:rFonts w:ascii="Times New Roman" w:eastAsia="Sylfaen" w:hAnsi="Times New Roman" w:cs="Times New Roman"/>
          <w:sz w:val="24"/>
          <w:szCs w:val="24"/>
        </w:rPr>
        <w:softHyphen/>
        <w:t>ческого кризиса.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bCs/>
          <w:i/>
          <w:iCs/>
          <w:color w:val="000000"/>
          <w:sz w:val="24"/>
          <w:szCs w:val="24"/>
        </w:rPr>
      </w:pPr>
      <w:r w:rsidRPr="00A81881">
        <w:rPr>
          <w:rFonts w:ascii="Times New Roman" w:eastAsia="Sylfaen" w:hAnsi="Times New Roman" w:cs="Times New Roman"/>
          <w:b/>
          <w:sz w:val="24"/>
          <w:szCs w:val="24"/>
        </w:rPr>
        <w:t>Практические работы. 13</w:t>
      </w:r>
      <w:r w:rsidRPr="00A81881">
        <w:rPr>
          <w:rFonts w:ascii="Times New Roman" w:eastAsia="Sylfaen" w:hAnsi="Times New Roman" w:cs="Times New Roman"/>
          <w:sz w:val="24"/>
          <w:szCs w:val="24"/>
        </w:rPr>
        <w:t xml:space="preserve">. Сравнительная характеристика природных условий и ресурсов двух регионов России. </w:t>
      </w:r>
    </w:p>
    <w:p w:rsidR="00A81881" w:rsidRPr="00A81881" w:rsidRDefault="00A81881" w:rsidP="00A81881">
      <w:pPr>
        <w:widowControl w:val="0"/>
        <w:numPr>
          <w:ilvl w:val="3"/>
          <w:numId w:val="1"/>
        </w:numPr>
        <w:tabs>
          <w:tab w:val="left" w:pos="5428"/>
        </w:tabs>
        <w:spacing w:after="0" w:line="100" w:lineRule="atLeast"/>
        <w:ind w:left="0" w:firstLine="14"/>
        <w:jc w:val="both"/>
        <w:rPr>
          <w:rFonts w:ascii="Times New Roman" w:eastAsia="Sylfae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3F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F8383F" w:rsidRPr="00F8383F" w:rsidRDefault="00F8383F" w:rsidP="00F8383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 Предмет: география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Класс: 8      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83F">
        <w:rPr>
          <w:rFonts w:ascii="Times New Roman" w:eastAsia="Calibri" w:hAnsi="Times New Roman" w:cs="Times New Roman"/>
          <w:color w:val="000000"/>
          <w:sz w:val="24"/>
          <w:szCs w:val="24"/>
        </w:rPr>
        <w:t>УМК:  Учебник «География России. Природа» 8 класс  И.И. Баринова /М: «Дрофа» 2018.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                                        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на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по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учебному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плану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70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, </w:t>
      </w:r>
      <w:r w:rsidRPr="00F8383F">
        <w:rPr>
          <w:rFonts w:ascii="Times New Roman" w:eastAsia="Calibri" w:hAnsi="Times New Roman" w:cs="Times New Roman"/>
          <w:sz w:val="24"/>
          <w:szCs w:val="24"/>
        </w:rPr>
        <w:t>из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на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>: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-  16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II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-  16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Nimbus Roman No9 L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III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-  20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IV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четверть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-  18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F8383F" w:rsidRPr="00F8383F" w:rsidRDefault="00F8383F" w:rsidP="00F8383F">
      <w:pPr>
        <w:widowControl w:val="0"/>
        <w:numPr>
          <w:ilvl w:val="3"/>
          <w:numId w:val="1"/>
        </w:num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8383F">
        <w:rPr>
          <w:rFonts w:ascii="Times New Roman" w:eastAsia="Calibri" w:hAnsi="Times New Roman" w:cs="Times New Roman"/>
          <w:sz w:val="24"/>
          <w:szCs w:val="24"/>
        </w:rPr>
        <w:t>По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2 </w:t>
      </w:r>
      <w:r w:rsidRPr="00F8383F">
        <w:rPr>
          <w:rFonts w:ascii="Times New Roman" w:eastAsia="Calibri" w:hAnsi="Times New Roman" w:cs="Times New Roman"/>
          <w:sz w:val="24"/>
          <w:szCs w:val="24"/>
        </w:rPr>
        <w:t>часа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в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. </w:t>
      </w:r>
      <w:r w:rsidRPr="00F8383F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Pr="00F8383F">
        <w:rPr>
          <w:rFonts w:ascii="Times New Roman" w:eastAsia="Calibri" w:hAnsi="Times New Roman" w:cs="Times New Roman"/>
          <w:sz w:val="24"/>
          <w:szCs w:val="24"/>
        </w:rPr>
        <w:t>недель</w:t>
      </w:r>
      <w:r w:rsidRPr="00F8383F">
        <w:rPr>
          <w:rFonts w:ascii="Times New Roman" w:eastAsia="Nimbus Roman No9 L" w:hAnsi="Times New Roman" w:cs="Times New Roman"/>
          <w:sz w:val="24"/>
          <w:szCs w:val="24"/>
        </w:rPr>
        <w:t xml:space="preserve"> 35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870"/>
        <w:gridCol w:w="1595"/>
        <w:gridCol w:w="5909"/>
      </w:tblGrid>
      <w:tr w:rsidR="00F8383F" w:rsidRPr="00F8383F" w:rsidTr="00290331">
        <w:trPr>
          <w:cantSplit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Раздел. Тема 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на карте мира.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«Наша Родина на карте мира»</w:t>
            </w:r>
          </w:p>
        </w:tc>
      </w:tr>
      <w:tr w:rsidR="00F8383F" w:rsidRPr="00F8383F" w:rsidTr="00290331">
        <w:trPr>
          <w:cantSplit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Раздел 1. Особенности природы и природные ресурсы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Рельеф, геологическое строение и полезные ископаемые.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«Рельеф России»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Климат и климатические ресурсы.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нашей страны.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Типы климатов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«Климат России»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Внутренние воды и водные ресурсы.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Внутренние воды России»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4 Почвы и почвенные ресурсы России.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Образование почв и почвенные ресурсы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«Почвы России».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Растительный и животный мир России. Биологические ресурсы.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«Биологические ресурсы России»</w:t>
            </w:r>
          </w:p>
        </w:tc>
      </w:tr>
      <w:tr w:rsidR="00F8383F" w:rsidRPr="00F8383F" w:rsidTr="00290331">
        <w:trPr>
          <w:cantSplit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Раздел 2. Природные комплексы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Природное районирование.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Арктические пустыни, тундра, лесотундра.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России: тайга, смешанные и широколиственные леса.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России: степи, пустыни, полупустыни.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«Природное районирование»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Природа регионов России.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Русская (Восточно-Европейская) равнина. ГП и особенности природы.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Кавказ — самые высокие горы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Северного Кавказа.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«Особенности природы Русской равнины и Северного Кавказа»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Урал- «каменный пояс Русской земли»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равнина: особенности природы.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ресурсы Западно-Сибирской равнины и условия их освоения.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«Особенности природы Урала и Западно-Сибирской равнины»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Восточная Сибирь: величие и суровость природы.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Восточной Сибири.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Жемчужина Сибири — Байкал.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Дальний Восток — край контрастов.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«Особенности природы Восточной Сибири и Дальнего Востока»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география Республики Алтай.</w:t>
            </w: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Республики Алтай.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исследования Горного Алтая в 17-20 </w:t>
            </w:r>
            <w:proofErr w:type="spellStart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Происхождение Алтайских гор.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Рельеф Республики Алтай.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тектоника Алтая.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Климат Республики Алтай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 xml:space="preserve">Гидрография 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Почва и растительность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Животный мир Республики Алтай.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природы Республики Алтай.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proofErr w:type="spellEnd"/>
            <w:r w:rsidRPr="00F8383F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«Особенности природы Республики Алтай»</w:t>
            </w:r>
          </w:p>
        </w:tc>
      </w:tr>
      <w:tr w:rsidR="00F8383F" w:rsidRPr="00F8383F" w:rsidTr="00290331">
        <w:trPr>
          <w:cantSplit/>
        </w:trPr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Раздел 3. Человек и природа.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 Воздействие человека на природу.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 Экологическая ситуация в России.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8 класса.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</w:tr>
      <w:tr w:rsidR="00F8383F" w:rsidRPr="00F8383F" w:rsidTr="00290331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383F" w:rsidRPr="00F8383F" w:rsidRDefault="00F8383F" w:rsidP="00F8383F">
            <w:pPr>
              <w:widowControl w:val="0"/>
              <w:numPr>
                <w:ilvl w:val="3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«Человек и природа»</w:t>
            </w:r>
          </w:p>
        </w:tc>
      </w:tr>
    </w:tbl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numPr>
          <w:ilvl w:val="3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Default="00F8383F" w:rsidP="00F8383F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F8383F" w:rsidRDefault="00F8383F" w:rsidP="00F838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F8383F" w:rsidRDefault="00F8383F" w:rsidP="00F8383F">
      <w:pPr>
        <w:jc w:val="center"/>
        <w:rPr>
          <w:rFonts w:ascii="Times New Roman" w:hAnsi="Times New Roman"/>
          <w:b/>
          <w:bCs/>
        </w:rPr>
      </w:pPr>
    </w:p>
    <w:p w:rsidR="00F8383F" w:rsidRDefault="00F8383F" w:rsidP="00F8383F">
      <w:pPr>
        <w:jc w:val="center"/>
        <w:rPr>
          <w:rFonts w:ascii="Times New Roman" w:hAnsi="Times New Roman"/>
          <w:b/>
          <w:bCs/>
        </w:rPr>
      </w:pPr>
    </w:p>
    <w:p w:rsidR="00F8383F" w:rsidRDefault="00F8383F" w:rsidP="00F8383F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8383F" w:rsidTr="002903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Pr="001B5767" w:rsidRDefault="00F8383F" w:rsidP="00290331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F8383F" w:rsidTr="002903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383F" w:rsidTr="002903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F8383F" w:rsidTr="002903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Pr="001B5767" w:rsidRDefault="00F8383F" w:rsidP="00290331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Исанова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</w:tr>
    </w:tbl>
    <w:p w:rsidR="00F8383F" w:rsidRDefault="00F8383F" w:rsidP="00F8383F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F8383F" w:rsidTr="00290331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8383F" w:rsidTr="00290331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8383F" w:rsidTr="00290331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Pr="002722A1" w:rsidRDefault="00F8383F" w:rsidP="00290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Pr="00D91FE5" w:rsidRDefault="00F8383F" w:rsidP="00290331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Pr="00D91FE5" w:rsidRDefault="00F8383F" w:rsidP="00290331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F8383F" w:rsidTr="0029033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Pr="001B5767" w:rsidRDefault="00F8383F" w:rsidP="00290331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Pr="001B5767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8383F" w:rsidTr="0029033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Pr="001B5767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Pr="001B5767" w:rsidRDefault="00F8383F" w:rsidP="00290331">
            <w:pPr>
              <w:rPr>
                <w:rFonts w:ascii="Times New Roman" w:hAnsi="Times New Roman"/>
              </w:rPr>
            </w:pPr>
          </w:p>
        </w:tc>
      </w:tr>
      <w:tr w:rsidR="00F8383F" w:rsidTr="0029033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3F" w:rsidRDefault="00F8383F" w:rsidP="002903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Pr="001B5767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3F" w:rsidRPr="001B5767" w:rsidRDefault="00F8383F" w:rsidP="0029033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8383F" w:rsidRDefault="00F8383F" w:rsidP="00F8383F">
      <w:pPr>
        <w:rPr>
          <w:rFonts w:ascii="Times New Roman" w:hAnsi="Times New Roman" w:cs="Times New Roman"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83F" w:rsidRPr="00F8383F" w:rsidRDefault="00F8383F" w:rsidP="00F8383F">
      <w:pPr>
        <w:widowControl w:val="0"/>
        <w:tabs>
          <w:tab w:val="left" w:pos="993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GoBack"/>
      <w:bookmarkEnd w:id="11"/>
    </w:p>
    <w:sectPr w:rsidR="00F8383F" w:rsidRPr="00F8383F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681">
    <w:charset w:val="CC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1D60EF"/>
    <w:rsid w:val="00A81881"/>
    <w:rsid w:val="00B834A1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D4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81"/>
    <w:pPr>
      <w:suppressAutoHyphens/>
      <w:spacing w:after="200" w:line="276" w:lineRule="auto"/>
    </w:pPr>
    <w:rPr>
      <w:rFonts w:ascii="Calibri" w:eastAsia="SimSun" w:hAnsi="Calibri" w:cs="font68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8188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A8188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18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81881"/>
    <w:pPr>
      <w:ind w:left="720"/>
      <w:contextualSpacing/>
    </w:pPr>
  </w:style>
  <w:style w:type="paragraph" w:customStyle="1" w:styleId="paragraph">
    <w:name w:val="paragraph"/>
    <w:basedOn w:val="a"/>
    <w:rsid w:val="00F8383F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81"/>
    <w:pPr>
      <w:suppressAutoHyphens/>
      <w:spacing w:after="200" w:line="276" w:lineRule="auto"/>
    </w:pPr>
    <w:rPr>
      <w:rFonts w:ascii="Calibri" w:eastAsia="SimSun" w:hAnsi="Calibri" w:cs="font68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81881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A8188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18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81881"/>
    <w:pPr>
      <w:ind w:left="720"/>
      <w:contextualSpacing/>
    </w:pPr>
  </w:style>
  <w:style w:type="paragraph" w:customStyle="1" w:styleId="paragraph">
    <w:name w:val="paragraph"/>
    <w:basedOn w:val="a"/>
    <w:rsid w:val="00F8383F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3843</Words>
  <Characters>21910</Characters>
  <Application>Microsoft Macintosh Word</Application>
  <DocSecurity>0</DocSecurity>
  <Lines>182</Lines>
  <Paragraphs>51</Paragraphs>
  <ScaleCrop>false</ScaleCrop>
  <Company/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2020-10-15T02:06:00Z</dcterms:created>
  <dcterms:modified xsi:type="dcterms:W3CDTF">2020-10-15T06:55:00Z</dcterms:modified>
</cp:coreProperties>
</file>